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12C39" w14:textId="77777777" w:rsidR="00F16E9B" w:rsidRPr="00F16E9B" w:rsidRDefault="00F16E9B" w:rsidP="00F16E9B">
      <w:pPr>
        <w:spacing w:after="160" w:line="259" w:lineRule="auto"/>
        <w:rPr>
          <w:rFonts w:ascii="Calibri" w:eastAsia="Calibri" w:hAnsi="Calibri" w:cs="Calibri"/>
          <w:color w:val="FF0000"/>
          <w:sz w:val="18"/>
          <w:szCs w:val="18"/>
          <w:lang w:val="en-AU"/>
        </w:rPr>
      </w:pPr>
    </w:p>
    <w:tbl>
      <w:tblPr>
        <w:tblStyle w:val="TableGrid1"/>
        <w:tblpPr w:leftFromText="180" w:rightFromText="180" w:vertAnchor="text" w:horzAnchor="margin" w:tblpY="-73"/>
        <w:tblW w:w="5000" w:type="pct"/>
        <w:tblLook w:val="04A0" w:firstRow="1" w:lastRow="0" w:firstColumn="1" w:lastColumn="0" w:noHBand="0" w:noVBand="1"/>
      </w:tblPr>
      <w:tblGrid>
        <w:gridCol w:w="2074"/>
        <w:gridCol w:w="3156"/>
        <w:gridCol w:w="2073"/>
        <w:gridCol w:w="3154"/>
      </w:tblGrid>
      <w:tr w:rsidR="00F16E9B" w:rsidRPr="00F16E9B" w14:paraId="34C60C8A" w14:textId="77777777" w:rsidTr="7C777855">
        <w:trPr>
          <w:trHeight w:val="454"/>
        </w:trPr>
        <w:tc>
          <w:tcPr>
            <w:tcW w:w="992" w:type="pct"/>
            <w:shd w:val="clear" w:color="auto" w:fill="033F85"/>
            <w:vAlign w:val="center"/>
          </w:tcPr>
          <w:p w14:paraId="620A7766" w14:textId="77777777" w:rsidR="00F16E9B" w:rsidRPr="00F16E9B" w:rsidRDefault="00F16E9B" w:rsidP="00F16E9B">
            <w:pPr>
              <w:rPr>
                <w:rFonts w:ascii="Calibri" w:hAnsi="Calibri" w:cs="Calibri"/>
                <w:b/>
                <w:sz w:val="18"/>
                <w:szCs w:val="18"/>
                <w:lang w:val="en-AU"/>
              </w:rPr>
            </w:pPr>
            <w:r w:rsidRPr="00F16E9B">
              <w:rPr>
                <w:rFonts w:ascii="Calibri" w:hAnsi="Calibri" w:cs="Calibri"/>
                <w:b/>
                <w:sz w:val="18"/>
                <w:szCs w:val="18"/>
                <w:lang w:val="en-AU"/>
              </w:rPr>
              <w:t>Position Title</w:t>
            </w:r>
          </w:p>
        </w:tc>
        <w:tc>
          <w:tcPr>
            <w:tcW w:w="1509" w:type="pct"/>
            <w:vAlign w:val="center"/>
          </w:tcPr>
          <w:p w14:paraId="46936516" w14:textId="6919888B" w:rsidR="00F16E9B" w:rsidRPr="00F16E9B" w:rsidRDefault="0051408B" w:rsidP="00F16E9B">
            <w:pPr>
              <w:rPr>
                <w:rFonts w:ascii="Calibri" w:hAnsi="Calibri" w:cs="Calibri"/>
                <w:b/>
                <w:sz w:val="18"/>
                <w:szCs w:val="18"/>
                <w:lang w:val="en-AU"/>
              </w:rPr>
            </w:pPr>
            <w:r>
              <w:rPr>
                <w:rFonts w:ascii="Calibri" w:hAnsi="Calibri" w:cs="Calibri"/>
                <w:b/>
                <w:sz w:val="18"/>
                <w:szCs w:val="18"/>
                <w:lang w:val="en-AU"/>
              </w:rPr>
              <w:t>People &amp; Culture Administrator</w:t>
            </w:r>
          </w:p>
        </w:tc>
        <w:tc>
          <w:tcPr>
            <w:tcW w:w="991" w:type="pct"/>
            <w:shd w:val="clear" w:color="auto" w:fill="033F85"/>
            <w:vAlign w:val="center"/>
          </w:tcPr>
          <w:p w14:paraId="1F99DF73" w14:textId="77777777" w:rsidR="00F16E9B" w:rsidRPr="00F16E9B" w:rsidRDefault="00F16E9B" w:rsidP="00F16E9B">
            <w:pPr>
              <w:rPr>
                <w:rFonts w:ascii="Calibri" w:hAnsi="Calibri" w:cs="Calibri"/>
                <w:b/>
                <w:sz w:val="18"/>
                <w:szCs w:val="18"/>
                <w:lang w:val="en-AU"/>
              </w:rPr>
            </w:pPr>
            <w:r w:rsidRPr="00F16E9B">
              <w:rPr>
                <w:rFonts w:ascii="Calibri" w:hAnsi="Calibri" w:cs="Calibri"/>
                <w:b/>
                <w:sz w:val="18"/>
                <w:szCs w:val="18"/>
                <w:lang w:val="en-AU"/>
              </w:rPr>
              <w:t>Department</w:t>
            </w:r>
          </w:p>
        </w:tc>
        <w:tc>
          <w:tcPr>
            <w:tcW w:w="1508" w:type="pct"/>
            <w:vAlign w:val="center"/>
          </w:tcPr>
          <w:p w14:paraId="6D1E0C2D" w14:textId="0D216A6B" w:rsidR="00F16E9B" w:rsidRPr="00F16E9B" w:rsidRDefault="00F16E9B" w:rsidP="7C777855">
            <w:pPr>
              <w:rPr>
                <w:rFonts w:ascii="Calibri" w:hAnsi="Calibri" w:cs="Calibri"/>
                <w:b/>
                <w:bCs/>
                <w:sz w:val="18"/>
                <w:szCs w:val="18"/>
                <w:lang w:val="en-AU"/>
              </w:rPr>
            </w:pPr>
            <w:r w:rsidRPr="7C777855">
              <w:rPr>
                <w:rFonts w:ascii="Calibri" w:hAnsi="Calibri" w:cs="Calibri"/>
                <w:b/>
                <w:bCs/>
                <w:sz w:val="18"/>
                <w:szCs w:val="18"/>
                <w:lang w:val="en-AU"/>
              </w:rPr>
              <w:t>People</w:t>
            </w:r>
            <w:r w:rsidR="5F2AE160" w:rsidRPr="7C777855">
              <w:rPr>
                <w:rFonts w:ascii="Calibri" w:hAnsi="Calibri" w:cs="Calibri"/>
                <w:b/>
                <w:bCs/>
                <w:sz w:val="18"/>
                <w:szCs w:val="18"/>
                <w:lang w:val="en-AU"/>
              </w:rPr>
              <w:t xml:space="preserve"> &amp;</w:t>
            </w:r>
            <w:r w:rsidRPr="7C777855">
              <w:rPr>
                <w:rFonts w:ascii="Calibri" w:hAnsi="Calibri" w:cs="Calibri"/>
                <w:b/>
                <w:bCs/>
                <w:sz w:val="18"/>
                <w:szCs w:val="18"/>
                <w:lang w:val="en-AU"/>
              </w:rPr>
              <w:t>Culture</w:t>
            </w:r>
          </w:p>
        </w:tc>
      </w:tr>
      <w:tr w:rsidR="00F16E9B" w:rsidRPr="00F16E9B" w14:paraId="2A653609" w14:textId="77777777" w:rsidTr="7C777855">
        <w:trPr>
          <w:trHeight w:val="454"/>
        </w:trPr>
        <w:tc>
          <w:tcPr>
            <w:tcW w:w="992" w:type="pct"/>
            <w:shd w:val="clear" w:color="auto" w:fill="033F85"/>
            <w:vAlign w:val="center"/>
          </w:tcPr>
          <w:p w14:paraId="2CDBDD14" w14:textId="77777777" w:rsidR="00F16E9B" w:rsidRPr="00F16E9B" w:rsidRDefault="00F16E9B" w:rsidP="00F16E9B">
            <w:pPr>
              <w:rPr>
                <w:rFonts w:ascii="Calibri" w:hAnsi="Calibri" w:cs="Calibri"/>
                <w:b/>
                <w:sz w:val="18"/>
                <w:szCs w:val="18"/>
                <w:lang w:val="en-AU"/>
              </w:rPr>
            </w:pPr>
            <w:r w:rsidRPr="00F16E9B">
              <w:rPr>
                <w:rFonts w:ascii="Calibri" w:hAnsi="Calibri" w:cs="Calibri"/>
                <w:b/>
                <w:sz w:val="18"/>
                <w:szCs w:val="18"/>
                <w:lang w:val="en-AU"/>
              </w:rPr>
              <w:t xml:space="preserve">Reports to </w:t>
            </w:r>
          </w:p>
        </w:tc>
        <w:tc>
          <w:tcPr>
            <w:tcW w:w="1509" w:type="pct"/>
            <w:vAlign w:val="center"/>
          </w:tcPr>
          <w:p w14:paraId="09BD2508" w14:textId="23179E5B" w:rsidR="00F16E9B" w:rsidRPr="00F16E9B" w:rsidRDefault="00F16E9B" w:rsidP="7C777855">
            <w:pPr>
              <w:rPr>
                <w:rFonts w:ascii="Calibri" w:hAnsi="Calibri" w:cs="Calibri"/>
                <w:b/>
                <w:bCs/>
                <w:sz w:val="18"/>
                <w:szCs w:val="18"/>
                <w:lang w:val="en-AU"/>
              </w:rPr>
            </w:pPr>
            <w:r w:rsidRPr="7C777855">
              <w:rPr>
                <w:rFonts w:ascii="Calibri" w:hAnsi="Calibri" w:cs="Calibri"/>
                <w:b/>
                <w:bCs/>
                <w:sz w:val="18"/>
                <w:szCs w:val="18"/>
                <w:lang w:val="en-AU"/>
              </w:rPr>
              <w:t>GM</w:t>
            </w:r>
            <w:r w:rsidR="365E8D97" w:rsidRPr="7C777855">
              <w:rPr>
                <w:rFonts w:ascii="Calibri" w:hAnsi="Calibri" w:cs="Calibri"/>
                <w:b/>
                <w:bCs/>
                <w:sz w:val="18"/>
                <w:szCs w:val="18"/>
                <w:lang w:val="en-AU"/>
              </w:rPr>
              <w:t xml:space="preserve"> – </w:t>
            </w:r>
            <w:r w:rsidRPr="7C777855">
              <w:rPr>
                <w:rFonts w:ascii="Calibri" w:hAnsi="Calibri" w:cs="Calibri"/>
                <w:b/>
                <w:bCs/>
                <w:sz w:val="18"/>
                <w:szCs w:val="18"/>
                <w:lang w:val="en-AU"/>
              </w:rPr>
              <w:t>People</w:t>
            </w:r>
            <w:r w:rsidR="365E8D97" w:rsidRPr="7C777855">
              <w:rPr>
                <w:rFonts w:ascii="Calibri" w:hAnsi="Calibri" w:cs="Calibri"/>
                <w:b/>
                <w:bCs/>
                <w:sz w:val="18"/>
                <w:szCs w:val="18"/>
                <w:lang w:val="en-AU"/>
              </w:rPr>
              <w:t xml:space="preserve"> &amp;</w:t>
            </w:r>
            <w:r w:rsidRPr="7C777855">
              <w:rPr>
                <w:rFonts w:ascii="Calibri" w:hAnsi="Calibri" w:cs="Calibri"/>
                <w:b/>
                <w:bCs/>
                <w:sz w:val="18"/>
                <w:szCs w:val="18"/>
                <w:lang w:val="en-AU"/>
              </w:rPr>
              <w:t xml:space="preserve"> Culture </w:t>
            </w:r>
          </w:p>
        </w:tc>
        <w:tc>
          <w:tcPr>
            <w:tcW w:w="991" w:type="pct"/>
            <w:shd w:val="clear" w:color="auto" w:fill="033F85"/>
            <w:vAlign w:val="center"/>
          </w:tcPr>
          <w:p w14:paraId="38425270" w14:textId="77777777" w:rsidR="00F16E9B" w:rsidRPr="00F16E9B" w:rsidRDefault="00F16E9B" w:rsidP="00F16E9B">
            <w:pPr>
              <w:rPr>
                <w:rFonts w:ascii="Calibri" w:hAnsi="Calibri" w:cs="Calibri"/>
                <w:b/>
                <w:sz w:val="18"/>
                <w:szCs w:val="18"/>
                <w:lang w:val="en-AU"/>
              </w:rPr>
            </w:pPr>
            <w:r w:rsidRPr="00F16E9B">
              <w:rPr>
                <w:rFonts w:ascii="Calibri" w:hAnsi="Calibri" w:cs="Calibri"/>
                <w:b/>
                <w:sz w:val="18"/>
                <w:szCs w:val="18"/>
                <w:lang w:val="en-AU"/>
              </w:rPr>
              <w:t>Effective date</w:t>
            </w:r>
          </w:p>
        </w:tc>
        <w:tc>
          <w:tcPr>
            <w:tcW w:w="1508" w:type="pct"/>
            <w:vAlign w:val="center"/>
          </w:tcPr>
          <w:p w14:paraId="636164CF" w14:textId="4AF7A661" w:rsidR="00F16E9B" w:rsidRPr="00F16E9B" w:rsidRDefault="006D30AC" w:rsidP="00F16E9B">
            <w:pPr>
              <w:rPr>
                <w:rFonts w:ascii="Calibri" w:hAnsi="Calibri" w:cs="Calibri"/>
                <w:b/>
                <w:sz w:val="18"/>
                <w:szCs w:val="18"/>
                <w:lang w:val="en-AU"/>
              </w:rPr>
            </w:pPr>
            <w:r>
              <w:rPr>
                <w:rFonts w:ascii="Calibri" w:hAnsi="Calibri" w:cs="Calibri"/>
                <w:b/>
                <w:sz w:val="18"/>
                <w:szCs w:val="18"/>
                <w:lang w:val="en-AU"/>
              </w:rPr>
              <w:t>May 2021</w:t>
            </w:r>
          </w:p>
        </w:tc>
      </w:tr>
      <w:tr w:rsidR="00F16E9B" w:rsidRPr="00F16E9B" w14:paraId="794E0184" w14:textId="77777777" w:rsidTr="7C777855">
        <w:trPr>
          <w:trHeight w:val="454"/>
        </w:trPr>
        <w:tc>
          <w:tcPr>
            <w:tcW w:w="992" w:type="pct"/>
            <w:shd w:val="clear" w:color="auto" w:fill="033F85"/>
            <w:vAlign w:val="center"/>
          </w:tcPr>
          <w:p w14:paraId="07D6D323" w14:textId="77777777" w:rsidR="00F16E9B" w:rsidRPr="00F16E9B" w:rsidRDefault="00F16E9B" w:rsidP="00F16E9B">
            <w:pPr>
              <w:rPr>
                <w:rFonts w:ascii="Calibri" w:hAnsi="Calibri" w:cs="Calibri"/>
                <w:b/>
                <w:sz w:val="18"/>
                <w:szCs w:val="18"/>
                <w:lang w:val="en-AU"/>
              </w:rPr>
            </w:pPr>
            <w:r w:rsidRPr="00F16E9B">
              <w:rPr>
                <w:rFonts w:ascii="Calibri" w:hAnsi="Calibri" w:cs="Calibri"/>
                <w:b/>
                <w:sz w:val="18"/>
                <w:szCs w:val="18"/>
                <w:lang w:val="en-AU"/>
              </w:rPr>
              <w:t>Responsible for</w:t>
            </w:r>
          </w:p>
        </w:tc>
        <w:tc>
          <w:tcPr>
            <w:tcW w:w="1509" w:type="pct"/>
            <w:vAlign w:val="center"/>
          </w:tcPr>
          <w:p w14:paraId="576E8D5A" w14:textId="77777777" w:rsidR="00F16E9B" w:rsidRPr="00F16E9B" w:rsidRDefault="00F16E9B" w:rsidP="00F16E9B">
            <w:pPr>
              <w:rPr>
                <w:rFonts w:ascii="Calibri" w:hAnsi="Calibri" w:cs="Calibri"/>
                <w:b/>
                <w:sz w:val="18"/>
                <w:szCs w:val="18"/>
                <w:lang w:val="en-AU"/>
              </w:rPr>
            </w:pPr>
            <w:r w:rsidRPr="00F16E9B">
              <w:rPr>
                <w:rFonts w:ascii="Calibri" w:hAnsi="Calibri"/>
                <w:b/>
                <w:sz w:val="18"/>
                <w:szCs w:val="18"/>
                <w:lang w:val="en-AU"/>
              </w:rPr>
              <w:t>N/A</w:t>
            </w:r>
          </w:p>
        </w:tc>
        <w:tc>
          <w:tcPr>
            <w:tcW w:w="991" w:type="pct"/>
            <w:shd w:val="clear" w:color="auto" w:fill="033F85"/>
            <w:vAlign w:val="center"/>
          </w:tcPr>
          <w:p w14:paraId="473192E8" w14:textId="77777777" w:rsidR="00F16E9B" w:rsidRPr="00F16E9B" w:rsidRDefault="00F16E9B" w:rsidP="00F16E9B">
            <w:pPr>
              <w:rPr>
                <w:rFonts w:ascii="Calibri" w:hAnsi="Calibri" w:cs="Calibri"/>
                <w:b/>
                <w:sz w:val="18"/>
                <w:szCs w:val="18"/>
                <w:lang w:val="en-AU"/>
              </w:rPr>
            </w:pPr>
            <w:r w:rsidRPr="00F16E9B">
              <w:rPr>
                <w:rFonts w:ascii="Calibri" w:hAnsi="Calibri" w:cs="Calibri"/>
                <w:b/>
                <w:sz w:val="18"/>
                <w:szCs w:val="18"/>
                <w:lang w:val="en-AU"/>
              </w:rPr>
              <w:t>Location</w:t>
            </w:r>
          </w:p>
        </w:tc>
        <w:tc>
          <w:tcPr>
            <w:tcW w:w="1508" w:type="pct"/>
            <w:vAlign w:val="center"/>
          </w:tcPr>
          <w:p w14:paraId="53DDA69F" w14:textId="77777777" w:rsidR="00F16E9B" w:rsidRPr="00F16E9B" w:rsidRDefault="00F16E9B" w:rsidP="00F16E9B">
            <w:pPr>
              <w:rPr>
                <w:rFonts w:ascii="Calibri" w:hAnsi="Calibri" w:cs="Calibri"/>
                <w:b/>
                <w:sz w:val="18"/>
                <w:szCs w:val="18"/>
                <w:lang w:val="en-AU"/>
              </w:rPr>
            </w:pPr>
            <w:r w:rsidRPr="00F16E9B">
              <w:rPr>
                <w:rFonts w:ascii="Calibri" w:hAnsi="Calibri" w:cs="Calibri"/>
                <w:b/>
                <w:sz w:val="18"/>
                <w:szCs w:val="18"/>
                <w:lang w:val="en-AU"/>
              </w:rPr>
              <w:t xml:space="preserve">Expression Head Office </w:t>
            </w:r>
          </w:p>
        </w:tc>
      </w:tr>
    </w:tbl>
    <w:p w14:paraId="409D2A67" w14:textId="77777777" w:rsidR="00F16E9B" w:rsidRPr="00F16E9B" w:rsidRDefault="00F16E9B" w:rsidP="00F16E9B">
      <w:pPr>
        <w:jc w:val="right"/>
        <w:rPr>
          <w:rFonts w:ascii="Calibri" w:eastAsia="Calibri" w:hAnsi="Calibri" w:cs="Calibri"/>
          <w:color w:val="FF0000"/>
          <w:sz w:val="18"/>
          <w:szCs w:val="18"/>
          <w:lang w:val="en-AU"/>
        </w:rPr>
      </w:pPr>
    </w:p>
    <w:tbl>
      <w:tblPr>
        <w:tblStyle w:val="TableGrid1"/>
        <w:tblpPr w:leftFromText="180" w:rightFromText="180" w:vertAnchor="text" w:horzAnchor="margin" w:tblpY="163"/>
        <w:tblW w:w="5000" w:type="pct"/>
        <w:tblLook w:val="04A0" w:firstRow="1" w:lastRow="0" w:firstColumn="1" w:lastColumn="0" w:noHBand="0" w:noVBand="1"/>
      </w:tblPr>
      <w:tblGrid>
        <w:gridCol w:w="2089"/>
        <w:gridCol w:w="8368"/>
      </w:tblGrid>
      <w:tr w:rsidR="00F16E9B" w:rsidRPr="00F16E9B" w14:paraId="22A99A76" w14:textId="77777777" w:rsidTr="00031688">
        <w:trPr>
          <w:trHeight w:val="2041"/>
        </w:trPr>
        <w:tc>
          <w:tcPr>
            <w:tcW w:w="999" w:type="pct"/>
            <w:shd w:val="clear" w:color="auto" w:fill="033F85"/>
            <w:vAlign w:val="center"/>
          </w:tcPr>
          <w:p w14:paraId="68707839" w14:textId="77777777" w:rsidR="00F16E9B" w:rsidRPr="00F16E9B" w:rsidRDefault="00F16E9B" w:rsidP="00F16E9B">
            <w:pPr>
              <w:rPr>
                <w:rFonts w:ascii="Calibri" w:hAnsi="Calibri" w:cs="Calibri"/>
                <w:sz w:val="18"/>
                <w:szCs w:val="18"/>
                <w:lang w:val="en-AU"/>
              </w:rPr>
            </w:pPr>
            <w:r w:rsidRPr="00F16E9B">
              <w:rPr>
                <w:rFonts w:ascii="Calibri" w:hAnsi="Calibri" w:cs="Calibri"/>
                <w:b/>
                <w:sz w:val="18"/>
                <w:szCs w:val="18"/>
                <w:lang w:val="en-AU"/>
              </w:rPr>
              <w:t>Organisation Overview</w:t>
            </w:r>
          </w:p>
        </w:tc>
        <w:tc>
          <w:tcPr>
            <w:tcW w:w="4001" w:type="pct"/>
          </w:tcPr>
          <w:p w14:paraId="3DC1157F" w14:textId="77777777" w:rsidR="00F16E9B" w:rsidRPr="00F16E9B" w:rsidRDefault="00F16E9B" w:rsidP="00F16E9B">
            <w:pPr>
              <w:rPr>
                <w:rFonts w:ascii="Calibri" w:hAnsi="Calibri" w:cs="Calibri"/>
                <w:sz w:val="18"/>
                <w:szCs w:val="18"/>
                <w:lang w:val="en-AU"/>
              </w:rPr>
            </w:pPr>
            <w:r w:rsidRPr="00F16E9B">
              <w:rPr>
                <w:rFonts w:ascii="Calibri" w:hAnsi="Calibri" w:cs="Calibri"/>
                <w:sz w:val="18"/>
                <w:szCs w:val="18"/>
                <w:lang w:val="en-AU"/>
              </w:rPr>
              <w:t xml:space="preserve">Expression Australia (formerly Vicdeaf &amp; </w:t>
            </w:r>
            <w:proofErr w:type="spellStart"/>
            <w:r w:rsidRPr="00F16E9B">
              <w:rPr>
                <w:rFonts w:ascii="Calibri" w:hAnsi="Calibri" w:cs="Calibri"/>
                <w:sz w:val="18"/>
                <w:szCs w:val="18"/>
                <w:lang w:val="en-AU"/>
              </w:rPr>
              <w:t>Tasdeaf</w:t>
            </w:r>
            <w:proofErr w:type="spellEnd"/>
            <w:r w:rsidRPr="00F16E9B">
              <w:rPr>
                <w:rFonts w:ascii="Calibri" w:hAnsi="Calibri" w:cs="Calibri"/>
                <w:sz w:val="18"/>
                <w:szCs w:val="18"/>
                <w:lang w:val="en-AU"/>
              </w:rPr>
              <w:t xml:space="preserve">) connects people to the life they want to lead - through ensuring better access, </w:t>
            </w:r>
            <w:proofErr w:type="gramStart"/>
            <w:r w:rsidRPr="00F16E9B">
              <w:rPr>
                <w:rFonts w:ascii="Calibri" w:hAnsi="Calibri" w:cs="Calibri"/>
                <w:sz w:val="18"/>
                <w:szCs w:val="18"/>
                <w:lang w:val="en-AU"/>
              </w:rPr>
              <w:t>inclusion</w:t>
            </w:r>
            <w:proofErr w:type="gramEnd"/>
            <w:r w:rsidRPr="00F16E9B">
              <w:rPr>
                <w:rFonts w:ascii="Calibri" w:hAnsi="Calibri" w:cs="Calibri"/>
                <w:sz w:val="18"/>
                <w:szCs w:val="18"/>
                <w:lang w:val="en-AU"/>
              </w:rPr>
              <w:t xml:space="preserve"> and equal opportunity. </w:t>
            </w:r>
          </w:p>
          <w:p w14:paraId="33628D77" w14:textId="77777777" w:rsidR="00F16E9B" w:rsidRPr="00F16E9B" w:rsidRDefault="00F16E9B" w:rsidP="00F16E9B">
            <w:pPr>
              <w:rPr>
                <w:rFonts w:ascii="Calibri" w:hAnsi="Calibri" w:cs="Calibri"/>
                <w:sz w:val="18"/>
                <w:szCs w:val="18"/>
                <w:lang w:val="en-AU"/>
              </w:rPr>
            </w:pPr>
          </w:p>
          <w:p w14:paraId="66D9F062" w14:textId="77777777" w:rsidR="00F16E9B" w:rsidRPr="00F16E9B" w:rsidRDefault="00F16E9B" w:rsidP="00F16E9B">
            <w:pPr>
              <w:rPr>
                <w:rFonts w:ascii="Calibri" w:hAnsi="Calibri" w:cs="Calibri"/>
                <w:sz w:val="18"/>
                <w:szCs w:val="18"/>
                <w:lang w:val="en-AU"/>
              </w:rPr>
            </w:pPr>
            <w:r w:rsidRPr="00F16E9B">
              <w:rPr>
                <w:rFonts w:ascii="Calibri" w:hAnsi="Calibri" w:cs="Calibri"/>
                <w:sz w:val="18"/>
                <w:szCs w:val="18"/>
                <w:lang w:val="en-AU"/>
              </w:rPr>
              <w:t xml:space="preserve">Expression Australia is an iconic and progressive community organisation, rapidly evolving commercially oriented business and leader in providing services to people who are deaf, hard of hearing or who experience barriers to participation. </w:t>
            </w:r>
          </w:p>
          <w:p w14:paraId="51E7DDDB" w14:textId="77777777" w:rsidR="00F16E9B" w:rsidRPr="00F16E9B" w:rsidRDefault="00F16E9B" w:rsidP="00F16E9B">
            <w:pPr>
              <w:rPr>
                <w:rFonts w:ascii="Calibri" w:hAnsi="Calibri" w:cs="Calibri"/>
                <w:sz w:val="18"/>
                <w:szCs w:val="18"/>
                <w:lang w:val="en-AU"/>
              </w:rPr>
            </w:pPr>
          </w:p>
          <w:p w14:paraId="4736F6DF" w14:textId="77777777" w:rsidR="00F16E9B" w:rsidRPr="00F16E9B" w:rsidRDefault="00F16E9B" w:rsidP="00F16E9B">
            <w:pPr>
              <w:rPr>
                <w:rFonts w:ascii="Calibri" w:hAnsi="Calibri" w:cs="Calibri"/>
                <w:sz w:val="18"/>
                <w:szCs w:val="18"/>
                <w:lang w:val="en-AU"/>
              </w:rPr>
            </w:pPr>
            <w:r w:rsidRPr="00F16E9B">
              <w:rPr>
                <w:rFonts w:ascii="Calibri" w:hAnsi="Calibri" w:cs="Calibri"/>
                <w:sz w:val="18"/>
                <w:szCs w:val="18"/>
                <w:lang w:val="en-AU"/>
              </w:rPr>
              <w:t xml:space="preserve">Expression Australia's vision and mission empower people to achieve better economic, cultural, </w:t>
            </w:r>
            <w:proofErr w:type="gramStart"/>
            <w:r w:rsidRPr="00F16E9B">
              <w:rPr>
                <w:rFonts w:ascii="Calibri" w:hAnsi="Calibri" w:cs="Calibri"/>
                <w:sz w:val="18"/>
                <w:szCs w:val="18"/>
                <w:lang w:val="en-AU"/>
              </w:rPr>
              <w:t>social</w:t>
            </w:r>
            <w:proofErr w:type="gramEnd"/>
            <w:r w:rsidRPr="00F16E9B">
              <w:rPr>
                <w:rFonts w:ascii="Calibri" w:hAnsi="Calibri" w:cs="Calibri"/>
                <w:sz w:val="18"/>
                <w:szCs w:val="18"/>
                <w:lang w:val="en-AU"/>
              </w:rPr>
              <w:t xml:space="preserve"> and civic participation in the community.</w:t>
            </w:r>
          </w:p>
        </w:tc>
      </w:tr>
    </w:tbl>
    <w:p w14:paraId="5F97655A" w14:textId="77777777" w:rsidR="00F16E9B" w:rsidRPr="00F16E9B" w:rsidRDefault="00F16E9B" w:rsidP="00F16E9B">
      <w:pPr>
        <w:rPr>
          <w:rFonts w:ascii="Calibri" w:eastAsia="Calibri" w:hAnsi="Calibri" w:cs="Calibri"/>
          <w:sz w:val="18"/>
          <w:szCs w:val="18"/>
          <w:lang w:val="en-AU"/>
        </w:rPr>
      </w:pPr>
    </w:p>
    <w:tbl>
      <w:tblPr>
        <w:tblStyle w:val="TableGrid1"/>
        <w:tblpPr w:leftFromText="180" w:rightFromText="180" w:vertAnchor="text" w:horzAnchor="margin" w:tblpY="163"/>
        <w:tblW w:w="4985" w:type="pct"/>
        <w:tblLook w:val="04A0" w:firstRow="1" w:lastRow="0" w:firstColumn="1" w:lastColumn="0" w:noHBand="0" w:noVBand="1"/>
      </w:tblPr>
      <w:tblGrid>
        <w:gridCol w:w="2083"/>
        <w:gridCol w:w="8343"/>
      </w:tblGrid>
      <w:tr w:rsidR="00F16E9B" w:rsidRPr="00F16E9B" w14:paraId="7F39BF58" w14:textId="77777777" w:rsidTr="14394270">
        <w:trPr>
          <w:trHeight w:val="1701"/>
        </w:trPr>
        <w:tc>
          <w:tcPr>
            <w:tcW w:w="999" w:type="pct"/>
            <w:shd w:val="clear" w:color="auto" w:fill="033F85"/>
            <w:vAlign w:val="center"/>
          </w:tcPr>
          <w:p w14:paraId="4E180848" w14:textId="77777777" w:rsidR="00F16E9B" w:rsidRPr="00F16E9B" w:rsidRDefault="00F16E9B" w:rsidP="00F16E9B">
            <w:pPr>
              <w:rPr>
                <w:rFonts w:ascii="Calibri" w:hAnsi="Calibri" w:cs="Calibri"/>
                <w:sz w:val="18"/>
                <w:szCs w:val="18"/>
                <w:lang w:val="en-AU"/>
              </w:rPr>
            </w:pPr>
            <w:r w:rsidRPr="00F16E9B">
              <w:rPr>
                <w:rFonts w:ascii="Calibri" w:hAnsi="Calibri" w:cs="Calibri"/>
                <w:b/>
                <w:sz w:val="18"/>
                <w:szCs w:val="18"/>
                <w:lang w:val="en-AU"/>
              </w:rPr>
              <w:t>Role Overview</w:t>
            </w:r>
          </w:p>
        </w:tc>
        <w:tc>
          <w:tcPr>
            <w:tcW w:w="4001" w:type="pct"/>
            <w:vAlign w:val="center"/>
          </w:tcPr>
          <w:p w14:paraId="0B02A327" w14:textId="1170829F" w:rsidR="00F16E9B" w:rsidRPr="00F16E9B" w:rsidRDefault="0A1C75BE" w:rsidP="14394270">
            <w:pPr>
              <w:spacing w:after="120"/>
              <w:rPr>
                <w:rFonts w:ascii="Calibri" w:hAnsi="Calibri" w:cs="Calibri"/>
                <w:sz w:val="18"/>
                <w:szCs w:val="18"/>
                <w:lang w:val="en-AU"/>
              </w:rPr>
            </w:pPr>
            <w:r w:rsidRPr="14394270">
              <w:rPr>
                <w:rFonts w:ascii="Calibri" w:hAnsi="Calibri" w:cs="Calibri"/>
                <w:sz w:val="18"/>
                <w:szCs w:val="18"/>
                <w:lang w:val="en-AU"/>
              </w:rPr>
              <w:t xml:space="preserve">The </w:t>
            </w:r>
            <w:r w:rsidR="0051408B" w:rsidRPr="14394270">
              <w:rPr>
                <w:rFonts w:ascii="Calibri" w:hAnsi="Calibri" w:cs="Calibri"/>
                <w:sz w:val="18"/>
                <w:szCs w:val="18"/>
                <w:lang w:val="en-AU"/>
              </w:rPr>
              <w:t>People &amp; Culture Administrator</w:t>
            </w:r>
            <w:r w:rsidRPr="14394270">
              <w:rPr>
                <w:rFonts w:ascii="Calibri" w:hAnsi="Calibri" w:cs="Calibri"/>
                <w:sz w:val="18"/>
                <w:szCs w:val="18"/>
                <w:lang w:val="en-AU"/>
              </w:rPr>
              <w:t xml:space="preserve"> will be responsible for providing administrative</w:t>
            </w:r>
            <w:r w:rsidR="61D5A4AA" w:rsidRPr="14394270">
              <w:rPr>
                <w:rFonts w:ascii="Calibri" w:hAnsi="Calibri" w:cs="Calibri"/>
                <w:sz w:val="18"/>
                <w:szCs w:val="18"/>
                <w:lang w:val="en-AU"/>
              </w:rPr>
              <w:t xml:space="preserve"> and related</w:t>
            </w:r>
            <w:r w:rsidRPr="14394270">
              <w:rPr>
                <w:rFonts w:ascii="Calibri" w:hAnsi="Calibri" w:cs="Calibri"/>
                <w:sz w:val="18"/>
                <w:szCs w:val="18"/>
                <w:lang w:val="en-AU"/>
              </w:rPr>
              <w:t xml:space="preserve"> support to the People and Culture team to assist in meeting organisational objectives. This will involve the coordination of</w:t>
            </w:r>
            <w:r w:rsidR="4AEF3128" w:rsidRPr="14394270">
              <w:rPr>
                <w:rFonts w:ascii="Calibri" w:hAnsi="Calibri" w:cs="Calibri"/>
                <w:sz w:val="18"/>
                <w:szCs w:val="18"/>
                <w:lang w:val="en-AU"/>
              </w:rPr>
              <w:t xml:space="preserve"> employment lifecycle related activities and to be part of a function where we contribute and add value </w:t>
            </w:r>
            <w:r w:rsidR="00443B5F">
              <w:rPr>
                <w:rFonts w:ascii="Calibri" w:hAnsi="Calibri" w:cs="Calibri"/>
                <w:sz w:val="18"/>
                <w:szCs w:val="18"/>
                <w:lang w:val="en-AU"/>
              </w:rPr>
              <w:t xml:space="preserve">to </w:t>
            </w:r>
            <w:r w:rsidR="00AA6FB2">
              <w:rPr>
                <w:rFonts w:ascii="Calibri" w:hAnsi="Calibri" w:cs="Calibri"/>
                <w:sz w:val="18"/>
                <w:szCs w:val="18"/>
                <w:lang w:val="en-AU"/>
              </w:rPr>
              <w:t>th</w:t>
            </w:r>
            <w:r w:rsidR="00E860B0">
              <w:rPr>
                <w:rFonts w:ascii="Calibri" w:hAnsi="Calibri" w:cs="Calibri"/>
                <w:sz w:val="18"/>
                <w:szCs w:val="18"/>
                <w:lang w:val="en-AU"/>
              </w:rPr>
              <w:t>ose areas we partner</w:t>
            </w:r>
            <w:r w:rsidR="00D42B6D">
              <w:rPr>
                <w:rFonts w:ascii="Calibri" w:hAnsi="Calibri" w:cs="Calibri"/>
                <w:sz w:val="18"/>
                <w:szCs w:val="18"/>
                <w:lang w:val="en-AU"/>
              </w:rPr>
              <w:t xml:space="preserve"> with</w:t>
            </w:r>
            <w:r w:rsidR="00D550CF">
              <w:rPr>
                <w:rFonts w:ascii="Calibri" w:hAnsi="Calibri" w:cs="Calibri"/>
                <w:sz w:val="18"/>
                <w:szCs w:val="18"/>
                <w:lang w:val="en-AU"/>
              </w:rPr>
              <w:t xml:space="preserve"> and </w:t>
            </w:r>
            <w:r w:rsidR="4AEF3128" w:rsidRPr="14394270">
              <w:rPr>
                <w:rFonts w:ascii="Calibri" w:hAnsi="Calibri" w:cs="Calibri"/>
                <w:sz w:val="18"/>
                <w:szCs w:val="18"/>
                <w:lang w:val="en-AU"/>
              </w:rPr>
              <w:t>by attracting, recruiting and developing people who fulfill our vision</w:t>
            </w:r>
            <w:r w:rsidR="007F7203">
              <w:rPr>
                <w:rFonts w:ascii="Calibri" w:hAnsi="Calibri" w:cs="Calibri"/>
                <w:sz w:val="18"/>
                <w:szCs w:val="18"/>
                <w:lang w:val="en-AU"/>
              </w:rPr>
              <w:t xml:space="preserve"> to support our Deaf and Hard of Hearing community</w:t>
            </w:r>
            <w:r w:rsidR="00BC0097">
              <w:rPr>
                <w:rFonts w:ascii="Calibri" w:hAnsi="Calibri" w:cs="Calibri"/>
                <w:sz w:val="18"/>
                <w:szCs w:val="18"/>
                <w:lang w:val="en-AU"/>
              </w:rPr>
              <w:t>. This role assists in</w:t>
            </w:r>
            <w:r w:rsidR="4AEF3128" w:rsidRPr="14394270">
              <w:rPr>
                <w:rFonts w:ascii="Calibri" w:hAnsi="Calibri" w:cs="Calibri"/>
                <w:sz w:val="18"/>
                <w:szCs w:val="18"/>
                <w:lang w:val="en-AU"/>
              </w:rPr>
              <w:t xml:space="preserve"> enabling a foundation for a great</w:t>
            </w:r>
            <w:r w:rsidR="00BC0097">
              <w:rPr>
                <w:rFonts w:ascii="Calibri" w:hAnsi="Calibri" w:cs="Calibri"/>
                <w:sz w:val="18"/>
                <w:szCs w:val="18"/>
                <w:lang w:val="en-AU"/>
              </w:rPr>
              <w:t xml:space="preserve"> </w:t>
            </w:r>
            <w:r w:rsidR="4AEF3128" w:rsidRPr="14394270">
              <w:rPr>
                <w:rFonts w:ascii="Calibri" w:hAnsi="Calibri" w:cs="Calibri"/>
                <w:sz w:val="18"/>
                <w:szCs w:val="18"/>
                <w:lang w:val="en-AU"/>
              </w:rPr>
              <w:t xml:space="preserve">people experience and </w:t>
            </w:r>
            <w:r w:rsidR="007F7203">
              <w:rPr>
                <w:rFonts w:ascii="Calibri" w:hAnsi="Calibri" w:cs="Calibri"/>
                <w:sz w:val="18"/>
                <w:szCs w:val="18"/>
                <w:lang w:val="en-AU"/>
              </w:rPr>
              <w:t xml:space="preserve">by fostering a bilingual, bicultural </w:t>
            </w:r>
            <w:r w:rsidR="00EC62EA">
              <w:rPr>
                <w:rFonts w:ascii="Calibri" w:hAnsi="Calibri" w:cs="Calibri"/>
                <w:sz w:val="18"/>
                <w:szCs w:val="18"/>
                <w:lang w:val="en-AU"/>
              </w:rPr>
              <w:t xml:space="preserve">environment and acting as a </w:t>
            </w:r>
            <w:r w:rsidR="00F67F62">
              <w:rPr>
                <w:rFonts w:ascii="Calibri" w:hAnsi="Calibri" w:cs="Calibri"/>
                <w:sz w:val="18"/>
                <w:szCs w:val="18"/>
                <w:lang w:val="en-AU"/>
              </w:rPr>
              <w:t>collaborator</w:t>
            </w:r>
            <w:r w:rsidR="00EC62EA">
              <w:rPr>
                <w:rFonts w:ascii="Calibri" w:hAnsi="Calibri" w:cs="Calibri"/>
                <w:sz w:val="18"/>
                <w:szCs w:val="18"/>
                <w:lang w:val="en-AU"/>
              </w:rPr>
              <w:t xml:space="preserve"> in creating this space.</w:t>
            </w:r>
          </w:p>
        </w:tc>
      </w:tr>
    </w:tbl>
    <w:p w14:paraId="656E8B4D" w14:textId="77777777" w:rsidR="00F16E9B" w:rsidRPr="00F16E9B" w:rsidRDefault="00F16E9B" w:rsidP="00FF223B">
      <w:pPr>
        <w:rPr>
          <w:rFonts w:eastAsia="Calibri"/>
          <w:lang w:val="en-AU"/>
        </w:rPr>
      </w:pPr>
    </w:p>
    <w:tbl>
      <w:tblPr>
        <w:tblStyle w:val="TableGrid1"/>
        <w:tblpPr w:leftFromText="180" w:rightFromText="180" w:vertAnchor="text" w:horzAnchor="margin" w:tblpY="163"/>
        <w:tblW w:w="5000" w:type="pct"/>
        <w:tblLook w:val="04A0" w:firstRow="1" w:lastRow="0" w:firstColumn="1" w:lastColumn="0" w:noHBand="0" w:noVBand="1"/>
      </w:tblPr>
      <w:tblGrid>
        <w:gridCol w:w="2123"/>
        <w:gridCol w:w="8334"/>
      </w:tblGrid>
      <w:tr w:rsidR="00F16E9B" w:rsidRPr="00F16E9B" w14:paraId="13D469F4" w14:textId="77777777" w:rsidTr="7C777855">
        <w:trPr>
          <w:trHeight w:val="699"/>
        </w:trPr>
        <w:tc>
          <w:tcPr>
            <w:tcW w:w="5000" w:type="pct"/>
            <w:gridSpan w:val="2"/>
            <w:shd w:val="clear" w:color="auto" w:fill="033F85"/>
            <w:vAlign w:val="center"/>
          </w:tcPr>
          <w:p w14:paraId="5CE2FE62" w14:textId="77777777" w:rsidR="00F16E9B" w:rsidRPr="00F16E9B" w:rsidRDefault="00F16E9B" w:rsidP="000F4AD2">
            <w:pPr>
              <w:rPr>
                <w:rFonts w:ascii="Calibri" w:hAnsi="Calibri"/>
                <w:b/>
                <w:bCs/>
                <w:sz w:val="18"/>
                <w:szCs w:val="18"/>
                <w:lang w:val="en-AU"/>
              </w:rPr>
            </w:pPr>
            <w:r w:rsidRPr="00F16E9B">
              <w:rPr>
                <w:rFonts w:ascii="Calibri" w:hAnsi="Calibri"/>
                <w:b/>
                <w:bCs/>
                <w:sz w:val="18"/>
                <w:szCs w:val="18"/>
                <w:lang w:val="en-AU"/>
              </w:rPr>
              <w:t>Job Specific Responsibilities</w:t>
            </w:r>
          </w:p>
          <w:p w14:paraId="0B45E7A5" w14:textId="77777777" w:rsidR="00F16E9B" w:rsidRPr="00F16E9B" w:rsidRDefault="00F16E9B" w:rsidP="000F4AD2">
            <w:pPr>
              <w:rPr>
                <w:rFonts w:ascii="Calibri" w:hAnsi="Calibri" w:cs="Calibri"/>
                <w:sz w:val="18"/>
                <w:szCs w:val="18"/>
                <w:lang w:val="en-AU"/>
              </w:rPr>
            </w:pPr>
            <w:r w:rsidRPr="00F16E9B">
              <w:rPr>
                <w:rFonts w:ascii="Calibri" w:hAnsi="Calibri" w:cs="Calibri"/>
                <w:i/>
                <w:sz w:val="18"/>
                <w:szCs w:val="18"/>
                <w:lang w:val="en-AU"/>
              </w:rPr>
              <w:t>Key performance indicators will be clearly defined through the performance planning process.</w:t>
            </w:r>
          </w:p>
        </w:tc>
      </w:tr>
      <w:tr w:rsidR="00F16E9B" w:rsidRPr="00F16E9B" w14:paraId="1B138C2C" w14:textId="77777777" w:rsidTr="7C777855">
        <w:trPr>
          <w:trHeight w:val="1134"/>
        </w:trPr>
        <w:tc>
          <w:tcPr>
            <w:tcW w:w="1015" w:type="pct"/>
            <w:shd w:val="clear" w:color="auto" w:fill="033F85"/>
            <w:vAlign w:val="center"/>
          </w:tcPr>
          <w:p w14:paraId="56F17448" w14:textId="77777777" w:rsidR="00F16E9B" w:rsidRPr="00F16E9B" w:rsidRDefault="00F16E9B" w:rsidP="000F4AD2">
            <w:pPr>
              <w:rPr>
                <w:rFonts w:ascii="Calibri" w:hAnsi="Calibri" w:cs="Calibri"/>
                <w:sz w:val="18"/>
                <w:szCs w:val="18"/>
                <w:lang w:val="en-AU"/>
              </w:rPr>
            </w:pPr>
            <w:r w:rsidRPr="00F16E9B">
              <w:rPr>
                <w:rFonts w:ascii="Calibri" w:hAnsi="Calibri" w:cs="Calibri"/>
                <w:b/>
                <w:sz w:val="18"/>
                <w:szCs w:val="18"/>
                <w:lang w:val="en-AU"/>
              </w:rPr>
              <w:t>Contribute to the achievement of Expression Australia’s strategic objectives</w:t>
            </w:r>
            <w:r w:rsidRPr="00F16E9B">
              <w:rPr>
                <w:rFonts w:ascii="Calibri" w:hAnsi="Calibri" w:cs="Calibri"/>
                <w:sz w:val="18"/>
                <w:szCs w:val="18"/>
                <w:lang w:val="en-AU"/>
              </w:rPr>
              <w:t xml:space="preserve"> </w:t>
            </w:r>
          </w:p>
        </w:tc>
        <w:tc>
          <w:tcPr>
            <w:tcW w:w="3985" w:type="pct"/>
            <w:shd w:val="clear" w:color="auto" w:fill="auto"/>
            <w:vAlign w:val="center"/>
          </w:tcPr>
          <w:p w14:paraId="0806C24E" w14:textId="77777777" w:rsidR="00F16E9B" w:rsidRPr="00F16E9B" w:rsidRDefault="00F16E9B" w:rsidP="000F4AD2">
            <w:pPr>
              <w:numPr>
                <w:ilvl w:val="0"/>
                <w:numId w:val="31"/>
              </w:numPr>
              <w:contextualSpacing/>
              <w:rPr>
                <w:rFonts w:ascii="Calibri" w:hAnsi="Calibri" w:cs="Calibri"/>
                <w:sz w:val="18"/>
                <w:szCs w:val="18"/>
              </w:rPr>
            </w:pPr>
            <w:r w:rsidRPr="00F16E9B">
              <w:rPr>
                <w:rFonts w:ascii="Calibri" w:hAnsi="Calibri" w:cs="Calibri"/>
                <w:sz w:val="18"/>
                <w:szCs w:val="18"/>
              </w:rPr>
              <w:t xml:space="preserve">Advance Expression Australia strategic plan and its vision through executing the organisation’s strategic priorities. </w:t>
            </w:r>
          </w:p>
          <w:p w14:paraId="0658DD24" w14:textId="77777777" w:rsidR="00F16E9B" w:rsidRPr="00F16E9B" w:rsidRDefault="00F16E9B" w:rsidP="000F4AD2">
            <w:pPr>
              <w:numPr>
                <w:ilvl w:val="0"/>
                <w:numId w:val="31"/>
              </w:numPr>
              <w:contextualSpacing/>
              <w:rPr>
                <w:rFonts w:ascii="Calibri" w:hAnsi="Calibri" w:cs="Calibri"/>
                <w:sz w:val="18"/>
                <w:szCs w:val="18"/>
              </w:rPr>
            </w:pPr>
            <w:r w:rsidRPr="00F16E9B">
              <w:rPr>
                <w:rFonts w:ascii="Calibri" w:hAnsi="Calibri" w:cs="Calibri"/>
                <w:sz w:val="18"/>
                <w:szCs w:val="18"/>
              </w:rPr>
              <w:t xml:space="preserve">Model </w:t>
            </w:r>
            <w:r w:rsidRPr="00F16E9B">
              <w:rPr>
                <w:rFonts w:ascii="Calibri" w:hAnsi="Calibri" w:cs="Calibri"/>
                <w:sz w:val="18"/>
                <w:szCs w:val="18"/>
                <w:lang w:val="en-AU"/>
              </w:rPr>
              <w:t>behaviours</w:t>
            </w:r>
            <w:r w:rsidRPr="00F16E9B">
              <w:rPr>
                <w:rFonts w:ascii="Calibri" w:hAnsi="Calibri" w:cs="Calibri"/>
                <w:sz w:val="18"/>
                <w:szCs w:val="18"/>
              </w:rPr>
              <w:t xml:space="preserve"> that are consistent with the mission and beliefs of the strategic plan.   </w:t>
            </w:r>
          </w:p>
          <w:p w14:paraId="1A286767" w14:textId="77777777" w:rsidR="00F16E9B" w:rsidRPr="00F16E9B" w:rsidRDefault="00F16E9B" w:rsidP="000F4AD2">
            <w:pPr>
              <w:numPr>
                <w:ilvl w:val="0"/>
                <w:numId w:val="31"/>
              </w:numPr>
              <w:contextualSpacing/>
              <w:rPr>
                <w:rFonts w:ascii="Calibri" w:hAnsi="Calibri"/>
                <w:sz w:val="18"/>
                <w:szCs w:val="18"/>
              </w:rPr>
            </w:pPr>
            <w:r w:rsidRPr="00F16E9B">
              <w:rPr>
                <w:rFonts w:ascii="Calibri" w:hAnsi="Calibri"/>
                <w:sz w:val="18"/>
                <w:szCs w:val="18"/>
              </w:rPr>
              <w:t xml:space="preserve">Model </w:t>
            </w:r>
            <w:proofErr w:type="spellStart"/>
            <w:r w:rsidRPr="00F16E9B">
              <w:rPr>
                <w:rFonts w:ascii="Calibri" w:hAnsi="Calibri"/>
                <w:sz w:val="18"/>
                <w:szCs w:val="18"/>
              </w:rPr>
              <w:t>behaviours</w:t>
            </w:r>
            <w:proofErr w:type="spellEnd"/>
            <w:r w:rsidRPr="00F16E9B">
              <w:rPr>
                <w:rFonts w:ascii="Calibri" w:hAnsi="Calibri"/>
                <w:sz w:val="18"/>
                <w:szCs w:val="18"/>
              </w:rPr>
              <w:t xml:space="preserve"> that reflect our values.   </w:t>
            </w:r>
          </w:p>
        </w:tc>
      </w:tr>
      <w:tr w:rsidR="00F16E9B" w:rsidRPr="00F16E9B" w14:paraId="60235B08" w14:textId="77777777" w:rsidTr="7C777855">
        <w:trPr>
          <w:trHeight w:val="1134"/>
        </w:trPr>
        <w:tc>
          <w:tcPr>
            <w:tcW w:w="1015" w:type="pct"/>
            <w:shd w:val="clear" w:color="auto" w:fill="033F85"/>
            <w:vAlign w:val="center"/>
          </w:tcPr>
          <w:p w14:paraId="57F53ED6" w14:textId="77777777" w:rsidR="00F16E9B" w:rsidRPr="00F16E9B" w:rsidRDefault="00F16E9B" w:rsidP="000F4AD2">
            <w:pPr>
              <w:rPr>
                <w:rFonts w:ascii="Calibri" w:hAnsi="Calibri" w:cs="Calibri"/>
                <w:b/>
                <w:sz w:val="18"/>
                <w:szCs w:val="18"/>
                <w:lang w:val="en-AU"/>
              </w:rPr>
            </w:pPr>
            <w:r w:rsidRPr="00F16E9B">
              <w:rPr>
                <w:rFonts w:ascii="Calibri" w:hAnsi="Calibri" w:cs="Calibri"/>
                <w:b/>
                <w:sz w:val="18"/>
                <w:szCs w:val="18"/>
                <w:lang w:val="en-AU"/>
              </w:rPr>
              <w:t>OHS &amp; Quality Compliance</w:t>
            </w:r>
          </w:p>
        </w:tc>
        <w:tc>
          <w:tcPr>
            <w:tcW w:w="3985" w:type="pct"/>
            <w:shd w:val="clear" w:color="auto" w:fill="auto"/>
            <w:vAlign w:val="center"/>
          </w:tcPr>
          <w:p w14:paraId="76788330" w14:textId="77777777" w:rsidR="00F16E9B" w:rsidRPr="00F16E9B" w:rsidRDefault="00F16E9B" w:rsidP="000F4AD2">
            <w:pPr>
              <w:numPr>
                <w:ilvl w:val="0"/>
                <w:numId w:val="31"/>
              </w:numPr>
              <w:contextualSpacing/>
              <w:rPr>
                <w:rFonts w:ascii="Calibri" w:hAnsi="Calibri" w:cs="Calibri"/>
                <w:sz w:val="18"/>
                <w:szCs w:val="18"/>
              </w:rPr>
            </w:pPr>
            <w:r w:rsidRPr="00F16E9B">
              <w:rPr>
                <w:rFonts w:ascii="Calibri" w:hAnsi="Calibri" w:cs="Calibri"/>
                <w:sz w:val="18"/>
                <w:szCs w:val="18"/>
              </w:rPr>
              <w:t>Take reasonable care for their own health and safety, and health and safety of others</w:t>
            </w:r>
          </w:p>
          <w:p w14:paraId="084DB46A" w14:textId="77777777" w:rsidR="00F16E9B" w:rsidRPr="00F16E9B" w:rsidRDefault="00F16E9B" w:rsidP="000F4AD2">
            <w:pPr>
              <w:numPr>
                <w:ilvl w:val="0"/>
                <w:numId w:val="31"/>
              </w:numPr>
              <w:contextualSpacing/>
              <w:rPr>
                <w:rFonts w:ascii="Calibri" w:hAnsi="Calibri" w:cs="Calibri"/>
                <w:sz w:val="18"/>
                <w:szCs w:val="18"/>
              </w:rPr>
            </w:pPr>
            <w:r w:rsidRPr="00F16E9B">
              <w:rPr>
                <w:rFonts w:ascii="Calibri" w:hAnsi="Calibri" w:cs="Calibri"/>
                <w:sz w:val="18"/>
                <w:szCs w:val="18"/>
              </w:rPr>
              <w:t>Adhere to OHS guidelines</w:t>
            </w:r>
          </w:p>
          <w:p w14:paraId="280EF03F" w14:textId="77777777" w:rsidR="00F16E9B" w:rsidRPr="00F16E9B" w:rsidRDefault="00F16E9B" w:rsidP="000F4AD2">
            <w:pPr>
              <w:numPr>
                <w:ilvl w:val="0"/>
                <w:numId w:val="31"/>
              </w:numPr>
              <w:contextualSpacing/>
              <w:rPr>
                <w:rFonts w:ascii="Calibri" w:hAnsi="Calibri" w:cs="Calibri"/>
                <w:sz w:val="18"/>
                <w:szCs w:val="18"/>
              </w:rPr>
            </w:pPr>
            <w:r w:rsidRPr="00F16E9B">
              <w:rPr>
                <w:rFonts w:ascii="Calibri" w:hAnsi="Calibri" w:cs="Calibri"/>
                <w:sz w:val="18"/>
                <w:szCs w:val="18"/>
              </w:rPr>
              <w:t>Adhere to the organisation’s Quality framework</w:t>
            </w:r>
          </w:p>
        </w:tc>
      </w:tr>
      <w:tr w:rsidR="00F16E9B" w:rsidRPr="00F16E9B" w14:paraId="531E3A78" w14:textId="77777777" w:rsidTr="00C40D34">
        <w:trPr>
          <w:trHeight w:val="558"/>
        </w:trPr>
        <w:tc>
          <w:tcPr>
            <w:tcW w:w="1015" w:type="pct"/>
            <w:shd w:val="clear" w:color="auto" w:fill="033F85"/>
            <w:vAlign w:val="center"/>
          </w:tcPr>
          <w:p w14:paraId="476819F2" w14:textId="4E4215B6" w:rsidR="00F16E9B" w:rsidRPr="00F16E9B" w:rsidRDefault="2EC74F40" w:rsidP="00C40D34">
            <w:pPr>
              <w:spacing w:line="259" w:lineRule="auto"/>
              <w:rPr>
                <w:rFonts w:ascii="Calibri" w:hAnsi="Calibri" w:cs="Calibri"/>
                <w:b/>
                <w:bCs/>
                <w:sz w:val="18"/>
                <w:szCs w:val="18"/>
                <w:lang w:val="en-AU"/>
              </w:rPr>
            </w:pPr>
            <w:r w:rsidRPr="7C777855">
              <w:rPr>
                <w:rFonts w:ascii="Calibri" w:hAnsi="Calibri" w:cs="Calibri"/>
                <w:b/>
                <w:bCs/>
                <w:sz w:val="18"/>
                <w:szCs w:val="18"/>
                <w:lang w:val="en-AU"/>
              </w:rPr>
              <w:t xml:space="preserve">HR support and Administration </w:t>
            </w:r>
          </w:p>
        </w:tc>
        <w:tc>
          <w:tcPr>
            <w:tcW w:w="3985" w:type="pct"/>
            <w:shd w:val="clear" w:color="auto" w:fill="auto"/>
            <w:vAlign w:val="center"/>
          </w:tcPr>
          <w:p w14:paraId="029E4C04" w14:textId="5CA45F78" w:rsidR="0641F7D6" w:rsidRPr="00446C94" w:rsidRDefault="0641F7D6" w:rsidP="7C777855">
            <w:pPr>
              <w:numPr>
                <w:ilvl w:val="0"/>
                <w:numId w:val="31"/>
              </w:numPr>
              <w:rPr>
                <w:rFonts w:ascii="Calibri" w:hAnsi="Calibri" w:cs="Calibri"/>
                <w:sz w:val="18"/>
                <w:szCs w:val="18"/>
                <w:lang w:val="en-AU"/>
              </w:rPr>
            </w:pPr>
            <w:r w:rsidRPr="00446C94">
              <w:rPr>
                <w:rFonts w:ascii="Calibri" w:hAnsi="Calibri" w:cs="Calibri"/>
                <w:sz w:val="18"/>
                <w:szCs w:val="18"/>
                <w:lang w:val="en-AU"/>
              </w:rPr>
              <w:t>Support, collaborate and take lead in a wide range of operational tasks in different People &amp; Culture processes and human resources management systems</w:t>
            </w:r>
            <w:r w:rsidR="2D821878" w:rsidRPr="00446C94">
              <w:rPr>
                <w:rFonts w:ascii="Calibri" w:hAnsi="Calibri" w:cs="Calibri"/>
                <w:sz w:val="18"/>
                <w:szCs w:val="18"/>
                <w:lang w:val="en-AU"/>
              </w:rPr>
              <w:t>.</w:t>
            </w:r>
          </w:p>
          <w:p w14:paraId="6CDA08A1" w14:textId="64E5CF8C" w:rsidR="2D821878" w:rsidRPr="00F852A5" w:rsidRDefault="2D821878" w:rsidP="7C777855">
            <w:pPr>
              <w:numPr>
                <w:ilvl w:val="0"/>
                <w:numId w:val="31"/>
              </w:numPr>
              <w:rPr>
                <w:sz w:val="18"/>
                <w:szCs w:val="18"/>
                <w:lang w:val="en-AU"/>
              </w:rPr>
            </w:pPr>
            <w:r w:rsidRPr="00446C94">
              <w:rPr>
                <w:rFonts w:ascii="Calibri" w:hAnsi="Calibri" w:cs="Calibri"/>
                <w:sz w:val="18"/>
                <w:szCs w:val="18"/>
                <w:lang w:val="en-AU"/>
              </w:rPr>
              <w:t xml:space="preserve">Assist with the implementation </w:t>
            </w:r>
            <w:r w:rsidR="00125814">
              <w:rPr>
                <w:rFonts w:ascii="Calibri" w:hAnsi="Calibri" w:cs="Calibri"/>
                <w:sz w:val="18"/>
                <w:szCs w:val="18"/>
                <w:lang w:val="en-AU"/>
              </w:rPr>
              <w:t>new projects and sy</w:t>
            </w:r>
            <w:r w:rsidR="00AF5C25">
              <w:rPr>
                <w:rFonts w:ascii="Calibri" w:hAnsi="Calibri" w:cs="Calibri"/>
                <w:sz w:val="18"/>
                <w:szCs w:val="18"/>
                <w:lang w:val="en-AU"/>
              </w:rPr>
              <w:t>s</w:t>
            </w:r>
            <w:r w:rsidR="00125814">
              <w:rPr>
                <w:rFonts w:ascii="Calibri" w:hAnsi="Calibri" w:cs="Calibri"/>
                <w:sz w:val="18"/>
                <w:szCs w:val="18"/>
                <w:lang w:val="en-AU"/>
              </w:rPr>
              <w:t>tems.</w:t>
            </w:r>
            <w:r w:rsidRPr="00446C94">
              <w:rPr>
                <w:rFonts w:ascii="Calibri" w:hAnsi="Calibri" w:cs="Calibri"/>
                <w:sz w:val="18"/>
                <w:szCs w:val="18"/>
                <w:lang w:val="en-AU"/>
              </w:rPr>
              <w:t xml:space="preserve"> </w:t>
            </w:r>
          </w:p>
          <w:p w14:paraId="46FC6A55" w14:textId="497D3E99" w:rsidR="0641F7D6" w:rsidRPr="00446C94" w:rsidRDefault="0641F7D6" w:rsidP="00C40D34">
            <w:pPr>
              <w:pStyle w:val="ListParagraph"/>
              <w:numPr>
                <w:ilvl w:val="0"/>
                <w:numId w:val="31"/>
              </w:numPr>
              <w:rPr>
                <w:rFonts w:ascii="Calibri" w:hAnsi="Calibri" w:cs="Calibri"/>
                <w:sz w:val="18"/>
                <w:szCs w:val="18"/>
                <w:lang w:val="en-AU"/>
              </w:rPr>
            </w:pPr>
            <w:r w:rsidRPr="00446C94">
              <w:rPr>
                <w:rFonts w:ascii="Calibri" w:hAnsi="Calibri" w:cs="Calibri"/>
                <w:sz w:val="18"/>
                <w:szCs w:val="18"/>
                <w:lang w:val="en-AU"/>
              </w:rPr>
              <w:t xml:space="preserve">Maintain HR systems, keeping them </w:t>
            </w:r>
            <w:r w:rsidR="0045132A" w:rsidRPr="00446C94">
              <w:rPr>
                <w:rFonts w:ascii="Calibri" w:hAnsi="Calibri" w:cs="Calibri"/>
                <w:sz w:val="18"/>
                <w:szCs w:val="18"/>
                <w:lang w:val="en-AU"/>
              </w:rPr>
              <w:t>up to date</w:t>
            </w:r>
            <w:r w:rsidRPr="00446C94">
              <w:rPr>
                <w:rFonts w:ascii="Calibri" w:hAnsi="Calibri" w:cs="Calibri"/>
                <w:sz w:val="18"/>
                <w:szCs w:val="18"/>
                <w:lang w:val="en-AU"/>
              </w:rPr>
              <w:t xml:space="preserve"> with latest employment information, absence reports and salary changes</w:t>
            </w:r>
            <w:r w:rsidR="00F852A5">
              <w:rPr>
                <w:rFonts w:ascii="Calibri" w:hAnsi="Calibri" w:cs="Calibri"/>
                <w:sz w:val="18"/>
                <w:szCs w:val="18"/>
                <w:lang w:val="en-AU"/>
              </w:rPr>
              <w:t>.</w:t>
            </w:r>
          </w:p>
          <w:p w14:paraId="2CA5F349" w14:textId="5F582717" w:rsidR="00C40D34" w:rsidRPr="00446C94" w:rsidRDefault="513F47D6" w:rsidP="00C40D34">
            <w:pPr>
              <w:pStyle w:val="ListParagraph"/>
              <w:numPr>
                <w:ilvl w:val="0"/>
                <w:numId w:val="31"/>
              </w:numPr>
              <w:rPr>
                <w:rFonts w:ascii="Calibri" w:hAnsi="Calibri" w:cs="Calibri"/>
                <w:sz w:val="18"/>
                <w:szCs w:val="18"/>
                <w:lang w:val="en-AU"/>
              </w:rPr>
            </w:pPr>
            <w:r w:rsidRPr="00446C94">
              <w:rPr>
                <w:rFonts w:ascii="Calibri" w:hAnsi="Calibri" w:cs="Calibri"/>
                <w:sz w:val="18"/>
                <w:szCs w:val="18"/>
                <w:lang w:val="en-AU"/>
              </w:rPr>
              <w:t>Ensure</w:t>
            </w:r>
            <w:r w:rsidR="0641F7D6" w:rsidRPr="00446C94">
              <w:rPr>
                <w:rFonts w:ascii="Calibri" w:hAnsi="Calibri" w:cs="Calibri"/>
                <w:sz w:val="18"/>
                <w:szCs w:val="18"/>
                <w:lang w:val="en-AU"/>
              </w:rPr>
              <w:t xml:space="preserve"> compliance</w:t>
            </w:r>
            <w:r w:rsidR="73716B0E" w:rsidRPr="00446C94">
              <w:rPr>
                <w:rFonts w:ascii="Calibri" w:hAnsi="Calibri" w:cs="Calibri"/>
                <w:sz w:val="18"/>
                <w:szCs w:val="18"/>
                <w:lang w:val="en-AU"/>
              </w:rPr>
              <w:t xml:space="preserve"> checks are completed as apart of </w:t>
            </w:r>
            <w:r w:rsidR="00C40D34" w:rsidRPr="00446C94">
              <w:rPr>
                <w:rFonts w:ascii="Calibri" w:hAnsi="Calibri" w:cs="Calibri"/>
                <w:sz w:val="18"/>
                <w:szCs w:val="18"/>
                <w:lang w:val="en-AU"/>
              </w:rPr>
              <w:t>onboarding</w:t>
            </w:r>
            <w:r w:rsidR="73716B0E" w:rsidRPr="00446C94">
              <w:rPr>
                <w:rFonts w:ascii="Calibri" w:hAnsi="Calibri" w:cs="Calibri"/>
                <w:sz w:val="18"/>
                <w:szCs w:val="18"/>
                <w:lang w:val="en-AU"/>
              </w:rPr>
              <w:t xml:space="preserve"> and ongoing employment in line</w:t>
            </w:r>
            <w:r w:rsidR="0641F7D6" w:rsidRPr="00446C94">
              <w:rPr>
                <w:rFonts w:ascii="Calibri" w:hAnsi="Calibri" w:cs="Calibri"/>
                <w:sz w:val="18"/>
                <w:szCs w:val="18"/>
                <w:lang w:val="en-AU"/>
              </w:rPr>
              <w:t xml:space="preserve"> with labo</w:t>
            </w:r>
            <w:r w:rsidR="00AF5C25">
              <w:rPr>
                <w:rFonts w:ascii="Calibri" w:hAnsi="Calibri" w:cs="Calibri"/>
                <w:sz w:val="18"/>
                <w:szCs w:val="18"/>
                <w:lang w:val="en-AU"/>
              </w:rPr>
              <w:t>u</w:t>
            </w:r>
            <w:r w:rsidR="0641F7D6" w:rsidRPr="00446C94">
              <w:rPr>
                <w:rFonts w:ascii="Calibri" w:hAnsi="Calibri" w:cs="Calibri"/>
                <w:sz w:val="18"/>
                <w:szCs w:val="18"/>
                <w:lang w:val="en-AU"/>
              </w:rPr>
              <w:t xml:space="preserve">r laws, regulations &amp; internal policies, </w:t>
            </w:r>
            <w:proofErr w:type="gramStart"/>
            <w:r w:rsidR="0641F7D6" w:rsidRPr="00446C94">
              <w:rPr>
                <w:rFonts w:ascii="Calibri" w:hAnsi="Calibri" w:cs="Calibri"/>
                <w:sz w:val="18"/>
                <w:szCs w:val="18"/>
                <w:lang w:val="en-AU"/>
              </w:rPr>
              <w:t>taking also</w:t>
            </w:r>
            <w:proofErr w:type="gramEnd"/>
            <w:r w:rsidR="0641F7D6" w:rsidRPr="00446C94">
              <w:rPr>
                <w:rFonts w:ascii="Calibri" w:hAnsi="Calibri" w:cs="Calibri"/>
                <w:sz w:val="18"/>
                <w:szCs w:val="18"/>
                <w:lang w:val="en-AU"/>
              </w:rPr>
              <w:t xml:space="preserve"> actions in case of deviations.</w:t>
            </w:r>
            <w:r w:rsidR="1AC6FE9B" w:rsidRPr="00446C94">
              <w:rPr>
                <w:rFonts w:ascii="Calibri" w:hAnsi="Calibri" w:cs="Calibri"/>
                <w:sz w:val="18"/>
                <w:szCs w:val="18"/>
                <w:lang w:val="en-AU"/>
              </w:rPr>
              <w:t xml:space="preserve"> </w:t>
            </w:r>
          </w:p>
          <w:p w14:paraId="0B06285F" w14:textId="4C1F0018" w:rsidR="513F47D6" w:rsidRPr="00446C94" w:rsidRDefault="00C40D34" w:rsidP="00C40D34">
            <w:pPr>
              <w:pStyle w:val="ListParagraph"/>
              <w:numPr>
                <w:ilvl w:val="0"/>
                <w:numId w:val="31"/>
              </w:numPr>
              <w:rPr>
                <w:rFonts w:ascii="Calibri" w:hAnsi="Calibri" w:cs="Calibri"/>
                <w:sz w:val="18"/>
                <w:szCs w:val="18"/>
                <w:lang w:val="en-AU"/>
              </w:rPr>
            </w:pPr>
            <w:r w:rsidRPr="00446C94">
              <w:rPr>
                <w:rFonts w:ascii="Calibri" w:hAnsi="Calibri" w:cs="Calibri"/>
                <w:sz w:val="18"/>
                <w:szCs w:val="18"/>
                <w:lang w:val="en-AU"/>
              </w:rPr>
              <w:t>E</w:t>
            </w:r>
            <w:r w:rsidR="1AC6FE9B" w:rsidRPr="00446C94">
              <w:rPr>
                <w:rFonts w:ascii="Calibri" w:hAnsi="Calibri" w:cs="Calibri"/>
                <w:sz w:val="18"/>
                <w:szCs w:val="18"/>
                <w:lang w:val="en-AU"/>
              </w:rPr>
              <w:t>nsure</w:t>
            </w:r>
            <w:r w:rsidR="00125814">
              <w:rPr>
                <w:rFonts w:ascii="Calibri" w:hAnsi="Calibri" w:cs="Calibri"/>
                <w:sz w:val="18"/>
                <w:szCs w:val="18"/>
                <w:lang w:val="en-AU"/>
              </w:rPr>
              <w:t xml:space="preserve"> </w:t>
            </w:r>
            <w:r w:rsidR="1AC6FE9B" w:rsidRPr="00446C94">
              <w:rPr>
                <w:rFonts w:ascii="Calibri" w:hAnsi="Calibri" w:cs="Calibri"/>
                <w:sz w:val="18"/>
                <w:szCs w:val="18"/>
                <w:lang w:val="en-AU"/>
              </w:rPr>
              <w:t>data is correctly recorded and up to date including employee files, tracking documents, payroll information.</w:t>
            </w:r>
          </w:p>
          <w:p w14:paraId="3FBCD784" w14:textId="1DAC7FDF" w:rsidR="0641F7D6" w:rsidRPr="00446C94" w:rsidRDefault="0641F7D6" w:rsidP="00C40D34">
            <w:pPr>
              <w:pStyle w:val="ListParagraph"/>
              <w:numPr>
                <w:ilvl w:val="0"/>
                <w:numId w:val="31"/>
              </w:numPr>
              <w:rPr>
                <w:rFonts w:ascii="Calibri" w:hAnsi="Calibri" w:cs="Calibri"/>
                <w:sz w:val="18"/>
                <w:szCs w:val="18"/>
                <w:lang w:val="en-AU"/>
              </w:rPr>
            </w:pPr>
            <w:r w:rsidRPr="00446C94">
              <w:rPr>
                <w:rFonts w:ascii="Calibri" w:hAnsi="Calibri" w:cs="Calibri"/>
                <w:sz w:val="18"/>
                <w:szCs w:val="18"/>
                <w:lang w:val="en-AU"/>
              </w:rPr>
              <w:t xml:space="preserve">Co-ordinate and administrate various tasks in areas such as archiving, generation of documents, reports, </w:t>
            </w:r>
            <w:r w:rsidR="00C40D34" w:rsidRPr="00446C94">
              <w:rPr>
                <w:rFonts w:ascii="Calibri" w:hAnsi="Calibri" w:cs="Calibri"/>
                <w:sz w:val="18"/>
                <w:szCs w:val="18"/>
                <w:lang w:val="en-AU"/>
              </w:rPr>
              <w:t>certificates,</w:t>
            </w:r>
            <w:r w:rsidR="40C41538" w:rsidRPr="00446C94">
              <w:rPr>
                <w:rFonts w:ascii="Calibri" w:hAnsi="Calibri" w:cs="Calibri"/>
                <w:sz w:val="18"/>
                <w:szCs w:val="18"/>
                <w:lang w:val="en-AU"/>
              </w:rPr>
              <w:t xml:space="preserve"> and </w:t>
            </w:r>
            <w:r w:rsidRPr="00446C94">
              <w:rPr>
                <w:rFonts w:ascii="Calibri" w:hAnsi="Calibri" w:cs="Calibri"/>
                <w:sz w:val="18"/>
                <w:szCs w:val="18"/>
                <w:lang w:val="en-AU"/>
              </w:rPr>
              <w:t>other</w:t>
            </w:r>
            <w:r w:rsidR="626972D8" w:rsidRPr="00446C94">
              <w:rPr>
                <w:rFonts w:ascii="Calibri" w:hAnsi="Calibri" w:cs="Calibri"/>
                <w:sz w:val="18"/>
                <w:szCs w:val="18"/>
                <w:lang w:val="en-AU"/>
              </w:rPr>
              <w:t xml:space="preserve"> administration tasks</w:t>
            </w:r>
            <w:r w:rsidRPr="00446C94">
              <w:rPr>
                <w:rFonts w:ascii="Calibri" w:hAnsi="Calibri" w:cs="Calibri"/>
                <w:sz w:val="18"/>
                <w:szCs w:val="18"/>
                <w:lang w:val="en-AU"/>
              </w:rPr>
              <w:t>.</w:t>
            </w:r>
          </w:p>
          <w:p w14:paraId="0D5E989D" w14:textId="580FE952" w:rsidR="650253FC" w:rsidRPr="00446C94" w:rsidRDefault="650253FC" w:rsidP="00C40D34">
            <w:pPr>
              <w:pStyle w:val="ListParagraph"/>
              <w:numPr>
                <w:ilvl w:val="0"/>
                <w:numId w:val="31"/>
              </w:numPr>
              <w:rPr>
                <w:rFonts w:ascii="Calibri" w:hAnsi="Calibri" w:cs="Calibri"/>
                <w:sz w:val="18"/>
                <w:szCs w:val="18"/>
                <w:lang w:val="en-AU"/>
              </w:rPr>
            </w:pPr>
            <w:r w:rsidRPr="00446C94">
              <w:rPr>
                <w:rFonts w:ascii="Calibri" w:hAnsi="Calibri" w:cs="Calibri"/>
                <w:sz w:val="18"/>
                <w:szCs w:val="18"/>
                <w:lang w:val="en-AU"/>
              </w:rPr>
              <w:t>P</w:t>
            </w:r>
            <w:r w:rsidR="0641F7D6" w:rsidRPr="00446C94">
              <w:rPr>
                <w:rFonts w:ascii="Calibri" w:hAnsi="Calibri" w:cs="Calibri"/>
                <w:sz w:val="18"/>
                <w:szCs w:val="18"/>
                <w:lang w:val="en-AU"/>
              </w:rPr>
              <w:t>erform tasks connected to P&amp;C Generalist assignment such as providing a broad range end-to-end P&amp;C services covering all aspects of the employer life cycle – from recruitment to exit and give support to co-workers, managers and People &amp; Culture colleagues in a wide range of People &amp; Culture related topics, both operational and strategical.</w:t>
            </w:r>
          </w:p>
          <w:p w14:paraId="1368212E" w14:textId="6D9F575D" w:rsidR="00FD72D6" w:rsidRPr="00446C94" w:rsidRDefault="635C6DA4" w:rsidP="00C40D34">
            <w:pPr>
              <w:pStyle w:val="ListParagraph"/>
              <w:numPr>
                <w:ilvl w:val="0"/>
                <w:numId w:val="31"/>
              </w:numPr>
              <w:rPr>
                <w:rFonts w:ascii="Calibri" w:hAnsi="Calibri" w:cs="Calibri"/>
                <w:sz w:val="18"/>
                <w:szCs w:val="18"/>
                <w:lang w:val="en-AU"/>
              </w:rPr>
            </w:pPr>
            <w:r w:rsidRPr="00446C94">
              <w:rPr>
                <w:rFonts w:ascii="Calibri" w:hAnsi="Calibri" w:cs="Calibri"/>
                <w:sz w:val="18"/>
                <w:szCs w:val="18"/>
                <w:lang w:val="en-AU"/>
              </w:rPr>
              <w:lastRenderedPageBreak/>
              <w:t xml:space="preserve">Coordinate </w:t>
            </w:r>
            <w:r w:rsidR="004A1B9B">
              <w:rPr>
                <w:rFonts w:ascii="Calibri" w:hAnsi="Calibri" w:cs="Calibri"/>
                <w:sz w:val="18"/>
                <w:szCs w:val="18"/>
                <w:lang w:val="en-AU"/>
              </w:rPr>
              <w:t>P&amp;C</w:t>
            </w:r>
            <w:r w:rsidRPr="00446C94">
              <w:rPr>
                <w:rFonts w:ascii="Calibri" w:hAnsi="Calibri" w:cs="Calibri"/>
                <w:sz w:val="18"/>
                <w:szCs w:val="18"/>
                <w:lang w:val="en-AU"/>
              </w:rPr>
              <w:t xml:space="preserve"> related meetings and events including coordination of interpreters, room/video conference bookings etc</w:t>
            </w:r>
            <w:r w:rsidR="008058FA">
              <w:rPr>
                <w:rFonts w:ascii="Calibri" w:hAnsi="Calibri" w:cs="Calibri"/>
                <w:sz w:val="18"/>
                <w:szCs w:val="18"/>
                <w:lang w:val="en-AU"/>
              </w:rPr>
              <w:t>.</w:t>
            </w:r>
          </w:p>
          <w:p w14:paraId="4E0A2A5C" w14:textId="39D9591D" w:rsidR="008C5619" w:rsidRPr="00446C94" w:rsidRDefault="009A5FBF" w:rsidP="00C40D34">
            <w:pPr>
              <w:pStyle w:val="ListParagraph"/>
              <w:numPr>
                <w:ilvl w:val="0"/>
                <w:numId w:val="31"/>
              </w:numPr>
              <w:rPr>
                <w:rFonts w:ascii="Calibri" w:hAnsi="Calibri" w:cs="Calibri"/>
                <w:sz w:val="18"/>
                <w:szCs w:val="18"/>
                <w:lang w:val="en-AU"/>
              </w:rPr>
            </w:pPr>
            <w:r w:rsidRPr="00446C94">
              <w:rPr>
                <w:rFonts w:ascii="Calibri" w:hAnsi="Calibri" w:cs="Calibri"/>
                <w:sz w:val="18"/>
                <w:szCs w:val="18"/>
                <w:lang w:val="en-AU"/>
              </w:rPr>
              <w:t xml:space="preserve">Support and assist in </w:t>
            </w:r>
            <w:r w:rsidR="002032F0" w:rsidRPr="00446C94">
              <w:rPr>
                <w:rFonts w:ascii="Calibri" w:hAnsi="Calibri" w:cs="Calibri"/>
                <w:sz w:val="18"/>
                <w:szCs w:val="18"/>
                <w:lang w:val="en-AU"/>
              </w:rPr>
              <w:t xml:space="preserve">continuing to </w:t>
            </w:r>
            <w:r w:rsidR="00100F17" w:rsidRPr="00446C94">
              <w:rPr>
                <w:rFonts w:ascii="Calibri" w:hAnsi="Calibri" w:cs="Calibri"/>
                <w:sz w:val="18"/>
                <w:szCs w:val="18"/>
                <w:lang w:val="en-AU"/>
              </w:rPr>
              <w:t xml:space="preserve">build and maintain our </w:t>
            </w:r>
            <w:r w:rsidR="008C5619" w:rsidRPr="00446C94">
              <w:rPr>
                <w:rFonts w:ascii="Calibri" w:hAnsi="Calibri" w:cs="Calibri"/>
                <w:sz w:val="18"/>
                <w:szCs w:val="18"/>
                <w:lang w:val="en-AU"/>
              </w:rPr>
              <w:t xml:space="preserve">Bilingual, </w:t>
            </w:r>
            <w:r w:rsidR="00AC34A6" w:rsidRPr="00446C94">
              <w:rPr>
                <w:rFonts w:ascii="Calibri" w:hAnsi="Calibri" w:cs="Calibri"/>
                <w:sz w:val="18"/>
                <w:szCs w:val="18"/>
                <w:lang w:val="en-AU"/>
              </w:rPr>
              <w:t>B</w:t>
            </w:r>
            <w:r w:rsidR="008C5619" w:rsidRPr="00446C94">
              <w:rPr>
                <w:rFonts w:ascii="Calibri" w:hAnsi="Calibri" w:cs="Calibri"/>
                <w:sz w:val="18"/>
                <w:szCs w:val="18"/>
                <w:lang w:val="en-AU"/>
              </w:rPr>
              <w:t>icultural</w:t>
            </w:r>
            <w:r w:rsidR="00100F17" w:rsidRPr="00446C94">
              <w:rPr>
                <w:rFonts w:ascii="Calibri" w:hAnsi="Calibri" w:cs="Calibri"/>
                <w:sz w:val="18"/>
                <w:szCs w:val="18"/>
                <w:lang w:val="en-AU"/>
              </w:rPr>
              <w:t xml:space="preserve"> environment </w:t>
            </w:r>
            <w:r w:rsidR="0039686C" w:rsidRPr="00446C94">
              <w:rPr>
                <w:rFonts w:ascii="Calibri" w:hAnsi="Calibri" w:cs="Calibri"/>
                <w:sz w:val="18"/>
                <w:szCs w:val="18"/>
                <w:lang w:val="en-AU"/>
              </w:rPr>
              <w:t>and increase accessibility and inclusion</w:t>
            </w:r>
            <w:r w:rsidR="00F10A7D" w:rsidRPr="00446C94">
              <w:rPr>
                <w:rFonts w:ascii="Calibri" w:hAnsi="Calibri" w:cs="Calibri"/>
                <w:sz w:val="18"/>
                <w:szCs w:val="18"/>
                <w:lang w:val="en-AU"/>
              </w:rPr>
              <w:t xml:space="preserve"> through HR related processes and procedures.</w:t>
            </w:r>
          </w:p>
          <w:p w14:paraId="6CA00CF6" w14:textId="3F52BB16" w:rsidR="008C5619" w:rsidRPr="00446C94" w:rsidRDefault="008C5619" w:rsidP="00C40D34">
            <w:pPr>
              <w:pStyle w:val="ListParagraph"/>
              <w:numPr>
                <w:ilvl w:val="0"/>
                <w:numId w:val="31"/>
              </w:numPr>
              <w:rPr>
                <w:rFonts w:ascii="Calibri" w:hAnsi="Calibri" w:cs="Calibri"/>
                <w:sz w:val="18"/>
                <w:szCs w:val="18"/>
                <w:lang w:val="en-AU"/>
              </w:rPr>
            </w:pPr>
            <w:r w:rsidRPr="00446C94">
              <w:rPr>
                <w:rFonts w:ascii="Calibri" w:hAnsi="Calibri" w:cs="Calibri"/>
                <w:sz w:val="18"/>
                <w:szCs w:val="18"/>
                <w:lang w:val="en-AU"/>
              </w:rPr>
              <w:t>Co design</w:t>
            </w:r>
            <w:r w:rsidR="002032F0" w:rsidRPr="00446C94">
              <w:rPr>
                <w:rFonts w:ascii="Calibri" w:hAnsi="Calibri" w:cs="Calibri"/>
                <w:sz w:val="18"/>
                <w:szCs w:val="18"/>
                <w:lang w:val="en-AU"/>
              </w:rPr>
              <w:t xml:space="preserve"> support in </w:t>
            </w:r>
            <w:r w:rsidRPr="00446C94">
              <w:rPr>
                <w:rFonts w:ascii="Calibri" w:hAnsi="Calibri" w:cs="Calibri"/>
                <w:sz w:val="18"/>
                <w:szCs w:val="18"/>
                <w:lang w:val="en-AU"/>
              </w:rPr>
              <w:t>L</w:t>
            </w:r>
            <w:r w:rsidR="002032F0" w:rsidRPr="00446C94">
              <w:rPr>
                <w:rFonts w:ascii="Calibri" w:hAnsi="Calibri" w:cs="Calibri"/>
                <w:sz w:val="18"/>
                <w:szCs w:val="18"/>
                <w:lang w:val="en-AU"/>
              </w:rPr>
              <w:t xml:space="preserve">earning </w:t>
            </w:r>
            <w:r w:rsidRPr="00446C94">
              <w:rPr>
                <w:rFonts w:ascii="Calibri" w:hAnsi="Calibri" w:cs="Calibri"/>
                <w:sz w:val="18"/>
                <w:szCs w:val="18"/>
                <w:lang w:val="en-AU"/>
              </w:rPr>
              <w:t>&amp;</w:t>
            </w:r>
            <w:r w:rsidR="002032F0" w:rsidRPr="00446C94">
              <w:rPr>
                <w:rFonts w:ascii="Calibri" w:hAnsi="Calibri" w:cs="Calibri"/>
                <w:sz w:val="18"/>
                <w:szCs w:val="18"/>
                <w:lang w:val="en-AU"/>
              </w:rPr>
              <w:t xml:space="preserve"> </w:t>
            </w:r>
            <w:r w:rsidRPr="00446C94">
              <w:rPr>
                <w:rFonts w:ascii="Calibri" w:hAnsi="Calibri" w:cs="Calibri"/>
                <w:sz w:val="18"/>
                <w:szCs w:val="18"/>
                <w:lang w:val="en-AU"/>
              </w:rPr>
              <w:t>D</w:t>
            </w:r>
            <w:r w:rsidR="002032F0" w:rsidRPr="00446C94">
              <w:rPr>
                <w:rFonts w:ascii="Calibri" w:hAnsi="Calibri" w:cs="Calibri"/>
                <w:sz w:val="18"/>
                <w:szCs w:val="18"/>
                <w:lang w:val="en-AU"/>
              </w:rPr>
              <w:t>evelopment initiatives.</w:t>
            </w:r>
          </w:p>
        </w:tc>
      </w:tr>
      <w:tr w:rsidR="00F16E9B" w:rsidRPr="00F16E9B" w14:paraId="2BA27645" w14:textId="77777777" w:rsidTr="7C777855">
        <w:trPr>
          <w:trHeight w:val="510"/>
        </w:trPr>
        <w:tc>
          <w:tcPr>
            <w:tcW w:w="1015" w:type="pct"/>
            <w:shd w:val="clear" w:color="auto" w:fill="033F85"/>
            <w:vAlign w:val="center"/>
          </w:tcPr>
          <w:p w14:paraId="49B5E63C" w14:textId="3C3D3F62" w:rsidR="00F16E9B" w:rsidRPr="00F16E9B" w:rsidRDefault="00F16E9B" w:rsidP="000F4AD2">
            <w:pPr>
              <w:rPr>
                <w:rFonts w:ascii="Calibri" w:hAnsi="Calibri"/>
                <w:sz w:val="18"/>
                <w:szCs w:val="18"/>
                <w:lang w:val="en-AU"/>
              </w:rPr>
            </w:pPr>
            <w:r w:rsidRPr="00F16E9B">
              <w:rPr>
                <w:rFonts w:ascii="Calibri" w:hAnsi="Calibri" w:cs="Calibri"/>
                <w:b/>
                <w:sz w:val="18"/>
                <w:szCs w:val="18"/>
                <w:lang w:val="en-AU"/>
              </w:rPr>
              <w:lastRenderedPageBreak/>
              <w:t xml:space="preserve">Health and Wellbeing </w:t>
            </w:r>
            <w:r w:rsidR="008058FA">
              <w:rPr>
                <w:rFonts w:ascii="Calibri" w:hAnsi="Calibri" w:cs="Calibri"/>
                <w:b/>
                <w:sz w:val="18"/>
                <w:szCs w:val="18"/>
                <w:lang w:val="en-AU"/>
              </w:rPr>
              <w:t>and other tasks</w:t>
            </w:r>
          </w:p>
        </w:tc>
        <w:tc>
          <w:tcPr>
            <w:tcW w:w="3985" w:type="pct"/>
            <w:shd w:val="clear" w:color="auto" w:fill="auto"/>
            <w:vAlign w:val="center"/>
          </w:tcPr>
          <w:p w14:paraId="624E6110" w14:textId="00682298" w:rsidR="00F16E9B" w:rsidRPr="00F16E9B" w:rsidRDefault="00F16E9B" w:rsidP="000F4AD2">
            <w:pPr>
              <w:numPr>
                <w:ilvl w:val="0"/>
                <w:numId w:val="31"/>
              </w:numPr>
              <w:contextualSpacing/>
              <w:rPr>
                <w:rFonts w:ascii="Calibri" w:hAnsi="Calibri" w:cs="Calibri"/>
                <w:noProof/>
                <w:color w:val="000000"/>
                <w:sz w:val="18"/>
                <w:szCs w:val="24"/>
                <w:lang w:val="en-AU"/>
              </w:rPr>
            </w:pPr>
            <w:r w:rsidRPr="00F16E9B">
              <w:rPr>
                <w:rFonts w:ascii="Calibri" w:hAnsi="Calibri" w:cs="Calibri"/>
                <w:noProof/>
                <w:color w:val="000000"/>
                <w:sz w:val="18"/>
                <w:szCs w:val="24"/>
                <w:lang w:val="en-AU"/>
              </w:rPr>
              <w:t>Annual flu vaccinations are organised</w:t>
            </w:r>
            <w:r w:rsidR="008058FA">
              <w:rPr>
                <w:rFonts w:ascii="Calibri" w:hAnsi="Calibri" w:cs="Calibri"/>
                <w:noProof/>
                <w:color w:val="000000"/>
                <w:sz w:val="18"/>
                <w:szCs w:val="24"/>
                <w:lang w:val="en-AU"/>
              </w:rPr>
              <w:t>.</w:t>
            </w:r>
            <w:r w:rsidRPr="00F16E9B">
              <w:rPr>
                <w:rFonts w:ascii="Calibri" w:hAnsi="Calibri" w:cs="Calibri"/>
                <w:noProof/>
                <w:color w:val="000000"/>
                <w:sz w:val="18"/>
                <w:szCs w:val="24"/>
                <w:lang w:val="en-AU"/>
              </w:rPr>
              <w:t xml:space="preserve"> </w:t>
            </w:r>
          </w:p>
          <w:p w14:paraId="73EE97C6" w14:textId="3603CEED" w:rsidR="00F16E9B" w:rsidRPr="00F16E9B" w:rsidRDefault="00F16E9B" w:rsidP="000F4AD2">
            <w:pPr>
              <w:numPr>
                <w:ilvl w:val="0"/>
                <w:numId w:val="31"/>
              </w:numPr>
              <w:contextualSpacing/>
              <w:rPr>
                <w:rFonts w:ascii="Calibri" w:hAnsi="Calibri" w:cs="Calibri"/>
                <w:sz w:val="18"/>
                <w:szCs w:val="24"/>
                <w:lang w:val="en-AU"/>
              </w:rPr>
            </w:pPr>
            <w:r w:rsidRPr="00F16E9B">
              <w:rPr>
                <w:rFonts w:ascii="Calibri" w:hAnsi="Calibri" w:cs="Calibri"/>
                <w:noProof/>
                <w:color w:val="000000"/>
                <w:sz w:val="18"/>
                <w:szCs w:val="24"/>
                <w:lang w:val="en-AU"/>
              </w:rPr>
              <w:t>Ergomanic assessments are organised upon request</w:t>
            </w:r>
            <w:r w:rsidR="008058FA">
              <w:rPr>
                <w:rFonts w:ascii="Calibri" w:hAnsi="Calibri" w:cs="Calibri"/>
                <w:noProof/>
                <w:color w:val="000000"/>
                <w:sz w:val="18"/>
                <w:szCs w:val="24"/>
                <w:lang w:val="en-AU"/>
              </w:rPr>
              <w:t>.</w:t>
            </w:r>
          </w:p>
          <w:p w14:paraId="23417587" w14:textId="4B262C4C" w:rsidR="00F16E9B" w:rsidRPr="00F16E9B" w:rsidRDefault="00F16E9B" w:rsidP="000F4AD2">
            <w:pPr>
              <w:numPr>
                <w:ilvl w:val="0"/>
                <w:numId w:val="31"/>
              </w:numPr>
              <w:contextualSpacing/>
              <w:rPr>
                <w:rFonts w:ascii="Calibri" w:hAnsi="Calibri" w:cs="Calibri"/>
                <w:sz w:val="18"/>
                <w:szCs w:val="24"/>
                <w:lang w:val="en-AU"/>
              </w:rPr>
            </w:pPr>
            <w:r w:rsidRPr="00F16E9B">
              <w:rPr>
                <w:rFonts w:ascii="Calibri" w:hAnsi="Calibri" w:cs="Calibri"/>
                <w:noProof/>
                <w:color w:val="000000"/>
                <w:sz w:val="18"/>
                <w:szCs w:val="24"/>
                <w:lang w:val="en-AU"/>
              </w:rPr>
              <w:t>Completion of compulsory e-learning programs for new staff (bullying and harassment and OH&amp;S) are recorded and followed up</w:t>
            </w:r>
            <w:r w:rsidR="008058FA">
              <w:rPr>
                <w:rFonts w:ascii="Calibri" w:hAnsi="Calibri" w:cs="Calibri"/>
                <w:noProof/>
                <w:color w:val="000000"/>
                <w:sz w:val="18"/>
                <w:szCs w:val="24"/>
                <w:lang w:val="en-AU"/>
              </w:rPr>
              <w:t>.</w:t>
            </w:r>
          </w:p>
          <w:p w14:paraId="2146736B" w14:textId="127E2B71" w:rsidR="00F16E9B" w:rsidRPr="00F16E9B" w:rsidRDefault="00F16E9B" w:rsidP="000F4AD2">
            <w:pPr>
              <w:numPr>
                <w:ilvl w:val="0"/>
                <w:numId w:val="31"/>
              </w:numPr>
              <w:contextualSpacing/>
              <w:rPr>
                <w:rFonts w:ascii="Calibri" w:hAnsi="Calibri" w:cs="Calibri"/>
                <w:sz w:val="18"/>
                <w:szCs w:val="24"/>
                <w:lang w:val="en-AU"/>
              </w:rPr>
            </w:pPr>
            <w:r w:rsidRPr="00F16E9B">
              <w:rPr>
                <w:rFonts w:ascii="Calibri" w:hAnsi="Calibri" w:cs="Calibri"/>
                <w:noProof/>
                <w:color w:val="000000"/>
                <w:sz w:val="18"/>
                <w:szCs w:val="24"/>
                <w:lang w:val="en-AU"/>
              </w:rPr>
              <w:t>OHS, First Aiders, Fire Wardens lists and training are updated and distributed</w:t>
            </w:r>
            <w:r w:rsidR="008058FA">
              <w:rPr>
                <w:rFonts w:ascii="Calibri" w:hAnsi="Calibri" w:cs="Calibri"/>
                <w:noProof/>
                <w:color w:val="000000"/>
                <w:sz w:val="18"/>
                <w:szCs w:val="24"/>
                <w:lang w:val="en-AU"/>
              </w:rPr>
              <w:t>.</w:t>
            </w:r>
          </w:p>
          <w:p w14:paraId="26C68C44" w14:textId="57F6B70D" w:rsidR="00F16E9B" w:rsidRPr="00F16E9B" w:rsidRDefault="00F16E9B" w:rsidP="000F4AD2">
            <w:pPr>
              <w:numPr>
                <w:ilvl w:val="0"/>
                <w:numId w:val="31"/>
              </w:numPr>
              <w:contextualSpacing/>
              <w:rPr>
                <w:rFonts w:ascii="Calibri" w:hAnsi="Calibri" w:cs="Calibri"/>
                <w:sz w:val="18"/>
                <w:szCs w:val="24"/>
                <w:lang w:val="en-AU"/>
              </w:rPr>
            </w:pPr>
            <w:r w:rsidRPr="00F16E9B">
              <w:rPr>
                <w:rFonts w:ascii="Calibri" w:hAnsi="Calibri" w:cs="Calibri"/>
                <w:noProof/>
                <w:color w:val="000000"/>
                <w:sz w:val="18"/>
                <w:szCs w:val="24"/>
                <w:lang w:val="en-AU"/>
              </w:rPr>
              <w:t>EAF Applications</w:t>
            </w:r>
            <w:r w:rsidR="00FD72D6">
              <w:rPr>
                <w:rFonts w:ascii="Calibri" w:hAnsi="Calibri" w:cs="Calibri"/>
                <w:noProof/>
                <w:color w:val="000000"/>
                <w:sz w:val="18"/>
                <w:szCs w:val="24"/>
                <w:lang w:val="en-AU"/>
              </w:rPr>
              <w:t xml:space="preserve"> and renewals</w:t>
            </w:r>
            <w:r w:rsidRPr="00F16E9B">
              <w:rPr>
                <w:rFonts w:ascii="Calibri" w:hAnsi="Calibri" w:cs="Calibri"/>
                <w:noProof/>
                <w:color w:val="000000"/>
                <w:sz w:val="18"/>
                <w:szCs w:val="24"/>
                <w:lang w:val="en-AU"/>
              </w:rPr>
              <w:t xml:space="preserve"> are processed in a timely manner</w:t>
            </w:r>
            <w:r w:rsidR="0020736C">
              <w:rPr>
                <w:rFonts w:ascii="Calibri" w:hAnsi="Calibri" w:cs="Calibri"/>
                <w:noProof/>
                <w:color w:val="000000"/>
                <w:sz w:val="18"/>
                <w:szCs w:val="24"/>
                <w:lang w:val="en-AU"/>
              </w:rPr>
              <w:t>.</w:t>
            </w:r>
          </w:p>
          <w:p w14:paraId="10CE688D" w14:textId="77777777" w:rsidR="00F16E9B" w:rsidRPr="008058FA" w:rsidRDefault="00F16E9B" w:rsidP="008058FA">
            <w:pPr>
              <w:numPr>
                <w:ilvl w:val="0"/>
                <w:numId w:val="31"/>
              </w:numPr>
              <w:contextualSpacing/>
              <w:rPr>
                <w:rFonts w:ascii="Calibri" w:hAnsi="Calibri" w:cs="Calibri"/>
                <w:sz w:val="18"/>
                <w:szCs w:val="24"/>
                <w:lang w:val="en-AU"/>
              </w:rPr>
            </w:pPr>
            <w:r w:rsidRPr="00F16E9B">
              <w:rPr>
                <w:rFonts w:ascii="Calibri" w:hAnsi="Calibri" w:cs="Calibri"/>
                <w:noProof/>
                <w:color w:val="000000"/>
                <w:sz w:val="18"/>
                <w:szCs w:val="24"/>
                <w:lang w:val="en-AU"/>
              </w:rPr>
              <w:t>OHS meetings are arranged for the year</w:t>
            </w:r>
            <w:r w:rsidR="008058FA">
              <w:rPr>
                <w:rFonts w:ascii="Calibri" w:hAnsi="Calibri" w:cs="Calibri"/>
                <w:noProof/>
                <w:color w:val="000000"/>
                <w:sz w:val="18"/>
                <w:szCs w:val="24"/>
                <w:lang w:val="en-AU"/>
              </w:rPr>
              <w:t>.</w:t>
            </w:r>
          </w:p>
          <w:p w14:paraId="257F9C78" w14:textId="2ED9587F" w:rsidR="008058FA" w:rsidRPr="008058FA" w:rsidRDefault="008058FA" w:rsidP="008058FA">
            <w:pPr>
              <w:numPr>
                <w:ilvl w:val="0"/>
                <w:numId w:val="31"/>
              </w:numPr>
              <w:contextualSpacing/>
              <w:rPr>
                <w:rFonts w:ascii="Calibri" w:hAnsi="Calibri" w:cs="Calibri"/>
                <w:sz w:val="18"/>
                <w:szCs w:val="24"/>
                <w:lang w:val="en-AU"/>
              </w:rPr>
            </w:pPr>
            <w:r>
              <w:rPr>
                <w:rFonts w:ascii="Calibri" w:hAnsi="Calibri" w:cs="Calibri"/>
                <w:noProof/>
                <w:color w:val="000000"/>
                <w:sz w:val="18"/>
                <w:szCs w:val="24"/>
                <w:lang w:val="en-AU"/>
              </w:rPr>
              <w:t>Assist with an</w:t>
            </w:r>
            <w:r w:rsidR="0020736C">
              <w:rPr>
                <w:rFonts w:ascii="Calibri" w:hAnsi="Calibri" w:cs="Calibri"/>
                <w:noProof/>
                <w:color w:val="000000"/>
                <w:sz w:val="18"/>
                <w:szCs w:val="24"/>
                <w:lang w:val="en-AU"/>
              </w:rPr>
              <w:t>y</w:t>
            </w:r>
            <w:r>
              <w:rPr>
                <w:rFonts w:ascii="Calibri" w:hAnsi="Calibri" w:cs="Calibri"/>
                <w:noProof/>
                <w:color w:val="000000"/>
                <w:sz w:val="18"/>
                <w:szCs w:val="24"/>
                <w:lang w:val="en-AU"/>
              </w:rPr>
              <w:t xml:space="preserve"> other related tasks.</w:t>
            </w:r>
          </w:p>
        </w:tc>
      </w:tr>
    </w:tbl>
    <w:p w14:paraId="629666F8" w14:textId="77777777" w:rsidR="00F16E9B" w:rsidRPr="00F16E9B" w:rsidRDefault="00F16E9B" w:rsidP="00F16E9B">
      <w:pPr>
        <w:rPr>
          <w:rFonts w:ascii="Calibri" w:eastAsia="Calibri" w:hAnsi="Calibri" w:cs="Calibri"/>
          <w:sz w:val="18"/>
          <w:szCs w:val="18"/>
          <w:lang w:val="en-AU"/>
        </w:rPr>
      </w:pPr>
    </w:p>
    <w:p w14:paraId="3EF9135B" w14:textId="77777777" w:rsidR="00F16E9B" w:rsidRPr="00F16E9B" w:rsidRDefault="00F16E9B" w:rsidP="00F16E9B">
      <w:pPr>
        <w:rPr>
          <w:rFonts w:ascii="Calibri" w:eastAsia="Calibri" w:hAnsi="Calibri" w:cs="Calibri"/>
          <w:sz w:val="18"/>
          <w:szCs w:val="18"/>
          <w:lang w:val="en-AU"/>
        </w:rPr>
      </w:pPr>
    </w:p>
    <w:tbl>
      <w:tblPr>
        <w:tblStyle w:val="TableGrid1"/>
        <w:tblW w:w="5006" w:type="pct"/>
        <w:tblLook w:val="04A0" w:firstRow="1" w:lastRow="0" w:firstColumn="1" w:lastColumn="0" w:noHBand="0" w:noVBand="1"/>
      </w:tblPr>
      <w:tblGrid>
        <w:gridCol w:w="1981"/>
        <w:gridCol w:w="3254"/>
        <w:gridCol w:w="2048"/>
        <w:gridCol w:w="3187"/>
      </w:tblGrid>
      <w:tr w:rsidR="00F16E9B" w:rsidRPr="00F16E9B" w14:paraId="652BF072" w14:textId="77777777" w:rsidTr="00031688">
        <w:trPr>
          <w:trHeight w:val="488"/>
        </w:trPr>
        <w:tc>
          <w:tcPr>
            <w:tcW w:w="5000" w:type="pct"/>
            <w:gridSpan w:val="4"/>
            <w:shd w:val="clear" w:color="auto" w:fill="033F85"/>
            <w:vAlign w:val="center"/>
          </w:tcPr>
          <w:p w14:paraId="74686D09" w14:textId="77777777" w:rsidR="00F16E9B" w:rsidRPr="00F16E9B" w:rsidRDefault="00F16E9B" w:rsidP="00F16E9B">
            <w:pPr>
              <w:rPr>
                <w:rFonts w:ascii="Calibri" w:hAnsi="Calibri" w:cs="Calibri"/>
                <w:b/>
                <w:bCs/>
                <w:sz w:val="18"/>
                <w:szCs w:val="18"/>
                <w:lang w:val="en-AU"/>
              </w:rPr>
            </w:pPr>
            <w:r w:rsidRPr="00F16E9B">
              <w:rPr>
                <w:rFonts w:ascii="Calibri" w:hAnsi="Calibri" w:cs="Calibri"/>
                <w:b/>
                <w:bCs/>
                <w:sz w:val="18"/>
                <w:szCs w:val="18"/>
                <w:lang w:val="en-AU"/>
              </w:rPr>
              <w:t xml:space="preserve">Core Capabilities </w:t>
            </w:r>
            <w:r w:rsidRPr="00F16E9B">
              <w:rPr>
                <w:rFonts w:ascii="Calibri" w:hAnsi="Calibri"/>
                <w:bCs/>
                <w:sz w:val="18"/>
                <w:szCs w:val="18"/>
                <w:lang w:val="en-AU"/>
              </w:rPr>
              <w:t>(including Expression Australia Values highlighted in orange)</w:t>
            </w:r>
          </w:p>
        </w:tc>
      </w:tr>
      <w:tr w:rsidR="00F16E9B" w:rsidRPr="00F16E9B" w14:paraId="69372B68" w14:textId="77777777" w:rsidTr="00F16E9B">
        <w:trPr>
          <w:trHeight w:val="1758"/>
        </w:trPr>
        <w:tc>
          <w:tcPr>
            <w:tcW w:w="946" w:type="pct"/>
            <w:tcBorders>
              <w:right w:val="single" w:sz="4" w:space="0" w:color="FFFFFF"/>
            </w:tcBorders>
            <w:vAlign w:val="center"/>
          </w:tcPr>
          <w:p w14:paraId="61B4411E" w14:textId="77777777" w:rsidR="00F16E9B" w:rsidRPr="00F16E9B" w:rsidRDefault="00F16E9B" w:rsidP="00F16E9B">
            <w:pPr>
              <w:rPr>
                <w:rFonts w:ascii="Calibri" w:hAnsi="Calibri" w:cs="Calibri"/>
                <w:i/>
                <w:color w:val="ED7D31"/>
                <w:sz w:val="18"/>
                <w:szCs w:val="18"/>
                <w:lang w:val="en-AU"/>
              </w:rPr>
            </w:pPr>
            <w:r w:rsidRPr="00F16E9B">
              <w:rPr>
                <w:rFonts w:ascii="Calibri" w:hAnsi="Calibri" w:cs="Calibri"/>
                <w:b/>
                <w:color w:val="ED7D31"/>
                <w:sz w:val="18"/>
                <w:szCs w:val="18"/>
                <w:lang w:val="en-AU"/>
              </w:rPr>
              <w:t>Respectful</w:t>
            </w:r>
          </w:p>
          <w:p w14:paraId="5B3317D4" w14:textId="77777777" w:rsidR="00F16E9B" w:rsidRPr="00F16E9B" w:rsidRDefault="00F16E9B" w:rsidP="00F16E9B">
            <w:pPr>
              <w:rPr>
                <w:rFonts w:ascii="Calibri" w:hAnsi="Calibri" w:cs="Calibri"/>
                <w:sz w:val="18"/>
                <w:szCs w:val="18"/>
                <w:lang w:val="en-AU"/>
              </w:rPr>
            </w:pPr>
            <w:r w:rsidRPr="00F16E9B">
              <w:rPr>
                <w:rFonts w:ascii="Calibri" w:hAnsi="Calibri" w:cs="Calibri"/>
                <w:i/>
                <w:sz w:val="18"/>
                <w:szCs w:val="18"/>
                <w:lang w:val="en-AU"/>
              </w:rPr>
              <w:t>Behaving ethically appropriate, respectful of culture and community and providing person centred services to clients and others</w:t>
            </w:r>
          </w:p>
        </w:tc>
        <w:tc>
          <w:tcPr>
            <w:tcW w:w="1554" w:type="pct"/>
            <w:tcBorders>
              <w:left w:val="single" w:sz="4" w:space="0" w:color="FFFFFF"/>
            </w:tcBorders>
            <w:vAlign w:val="center"/>
          </w:tcPr>
          <w:p w14:paraId="52260A7D" w14:textId="77777777" w:rsidR="00F16E9B" w:rsidRPr="00F16E9B" w:rsidRDefault="00F16E9B" w:rsidP="00F16E9B">
            <w:pPr>
              <w:rPr>
                <w:rFonts w:ascii="Calibri" w:hAnsi="Calibri"/>
                <w:sz w:val="18"/>
                <w:szCs w:val="18"/>
                <w:lang w:val="en-AU"/>
              </w:rPr>
            </w:pPr>
            <w:r w:rsidRPr="00F16E9B">
              <w:rPr>
                <w:rFonts w:ascii="Calibri" w:hAnsi="Calibri"/>
                <w:sz w:val="18"/>
                <w:szCs w:val="18"/>
                <w:lang w:val="en-AU"/>
              </w:rPr>
              <w:t>Aligns client/customer needs to our services. Demonstrates active listening and questioning skills to identify client needs and issues.</w:t>
            </w:r>
          </w:p>
        </w:tc>
        <w:tc>
          <w:tcPr>
            <w:tcW w:w="978" w:type="pct"/>
            <w:tcBorders>
              <w:right w:val="single" w:sz="4" w:space="0" w:color="FFFFFF"/>
            </w:tcBorders>
            <w:vAlign w:val="center"/>
          </w:tcPr>
          <w:p w14:paraId="186D3B86" w14:textId="77777777" w:rsidR="00F16E9B" w:rsidRPr="00F16E9B" w:rsidRDefault="00F16E9B" w:rsidP="00F16E9B">
            <w:pPr>
              <w:rPr>
                <w:rFonts w:ascii="Calibri" w:hAnsi="Calibri" w:cs="Calibri"/>
                <w:i/>
                <w:color w:val="ED7D31"/>
                <w:sz w:val="18"/>
                <w:szCs w:val="18"/>
                <w:lang w:val="en-AU"/>
              </w:rPr>
            </w:pPr>
            <w:r w:rsidRPr="00F16E9B">
              <w:rPr>
                <w:rFonts w:ascii="Calibri" w:hAnsi="Calibri" w:cs="Calibri"/>
                <w:b/>
                <w:color w:val="ED7D31"/>
                <w:sz w:val="18"/>
                <w:szCs w:val="18"/>
                <w:lang w:val="en-AU"/>
              </w:rPr>
              <w:t>Diversity</w:t>
            </w:r>
          </w:p>
          <w:p w14:paraId="31913C8D" w14:textId="77777777" w:rsidR="00F16E9B" w:rsidRPr="00F16E9B" w:rsidRDefault="00F16E9B" w:rsidP="00F16E9B">
            <w:pPr>
              <w:rPr>
                <w:rFonts w:ascii="Calibri" w:hAnsi="Calibri" w:cs="Calibri"/>
                <w:sz w:val="18"/>
                <w:szCs w:val="18"/>
                <w:lang w:val="en-AU"/>
              </w:rPr>
            </w:pPr>
            <w:r w:rsidRPr="00F16E9B">
              <w:rPr>
                <w:rFonts w:ascii="Calibri" w:hAnsi="Calibri" w:cs="Calibri"/>
                <w:i/>
                <w:sz w:val="18"/>
                <w:szCs w:val="18"/>
                <w:lang w:val="en-AU"/>
              </w:rPr>
              <w:t>Showing respect for diverse backgrounds and experiences</w:t>
            </w:r>
          </w:p>
        </w:tc>
        <w:tc>
          <w:tcPr>
            <w:tcW w:w="1522" w:type="pct"/>
            <w:tcBorders>
              <w:left w:val="single" w:sz="4" w:space="0" w:color="FFFFFF"/>
            </w:tcBorders>
            <w:vAlign w:val="center"/>
          </w:tcPr>
          <w:p w14:paraId="2BCCC1E5" w14:textId="77777777" w:rsidR="00F16E9B" w:rsidRPr="00F16E9B" w:rsidRDefault="00F16E9B" w:rsidP="00F16E9B">
            <w:pPr>
              <w:rPr>
                <w:rFonts w:ascii="Calibri" w:hAnsi="Calibri" w:cs="Calibri"/>
                <w:sz w:val="18"/>
                <w:szCs w:val="18"/>
                <w:lang w:val="en-AU"/>
              </w:rPr>
            </w:pPr>
            <w:r w:rsidRPr="00F16E9B">
              <w:rPr>
                <w:rFonts w:ascii="Calibri" w:hAnsi="Calibri" w:cs="Calibri"/>
                <w:sz w:val="18"/>
                <w:szCs w:val="18"/>
                <w:lang w:val="en-AU"/>
              </w:rPr>
              <w:t xml:space="preserve">Uses basic professional competency to perform relevant work, working with a variety of people from various backgrounds in a bi-cultural, bi-lingual environment. Understands diversity and confidentiality requirements and </w:t>
            </w:r>
            <w:proofErr w:type="gramStart"/>
            <w:r w:rsidRPr="00F16E9B">
              <w:rPr>
                <w:rFonts w:ascii="Calibri" w:hAnsi="Calibri" w:cs="Calibri"/>
                <w:sz w:val="18"/>
                <w:szCs w:val="18"/>
                <w:lang w:val="en-AU"/>
              </w:rPr>
              <w:t>is able to</w:t>
            </w:r>
            <w:proofErr w:type="gramEnd"/>
            <w:r w:rsidRPr="00F16E9B">
              <w:rPr>
                <w:rFonts w:ascii="Calibri" w:hAnsi="Calibri" w:cs="Calibri"/>
                <w:sz w:val="18"/>
                <w:szCs w:val="18"/>
                <w:lang w:val="en-AU"/>
              </w:rPr>
              <w:t xml:space="preserve"> work with staff collectively.</w:t>
            </w:r>
          </w:p>
        </w:tc>
      </w:tr>
      <w:tr w:rsidR="00F16E9B" w:rsidRPr="00F16E9B" w14:paraId="554F8570" w14:textId="77777777" w:rsidTr="00F16E9B">
        <w:trPr>
          <w:trHeight w:val="1758"/>
        </w:trPr>
        <w:tc>
          <w:tcPr>
            <w:tcW w:w="946" w:type="pct"/>
            <w:tcBorders>
              <w:right w:val="single" w:sz="4" w:space="0" w:color="FFFFFF"/>
            </w:tcBorders>
            <w:vAlign w:val="center"/>
          </w:tcPr>
          <w:p w14:paraId="04891DFC" w14:textId="77777777" w:rsidR="00F16E9B" w:rsidRPr="00F16E9B" w:rsidRDefault="00F16E9B" w:rsidP="00F16E9B">
            <w:pPr>
              <w:rPr>
                <w:rFonts w:ascii="Calibri" w:hAnsi="Calibri" w:cs="Calibri"/>
                <w:sz w:val="18"/>
                <w:szCs w:val="18"/>
                <w:lang w:val="en-AU"/>
              </w:rPr>
            </w:pPr>
            <w:r w:rsidRPr="00F16E9B">
              <w:rPr>
                <w:rFonts w:ascii="Calibri" w:hAnsi="Calibri" w:cs="Calibri"/>
                <w:b/>
                <w:sz w:val="18"/>
                <w:szCs w:val="18"/>
                <w:lang w:val="en-AU"/>
              </w:rPr>
              <w:t>Technology</w:t>
            </w:r>
          </w:p>
          <w:p w14:paraId="1B5000ED" w14:textId="77777777" w:rsidR="00F16E9B" w:rsidRPr="00F16E9B" w:rsidRDefault="00F16E9B" w:rsidP="00F16E9B">
            <w:pPr>
              <w:rPr>
                <w:rFonts w:ascii="Calibri" w:hAnsi="Calibri" w:cs="Calibri"/>
                <w:i/>
                <w:sz w:val="18"/>
                <w:szCs w:val="18"/>
                <w:highlight w:val="yellow"/>
                <w:lang w:val="en-AU"/>
              </w:rPr>
            </w:pPr>
            <w:r w:rsidRPr="00F16E9B">
              <w:rPr>
                <w:rFonts w:ascii="Calibri" w:hAnsi="Calibri" w:cs="Calibri"/>
                <w:i/>
                <w:sz w:val="18"/>
                <w:szCs w:val="18"/>
                <w:lang w:val="en-AU"/>
              </w:rPr>
              <w:t>Using and understanding technology to improve service delivery</w:t>
            </w:r>
          </w:p>
        </w:tc>
        <w:tc>
          <w:tcPr>
            <w:tcW w:w="1554" w:type="pct"/>
            <w:tcBorders>
              <w:left w:val="single" w:sz="4" w:space="0" w:color="FFFFFF"/>
            </w:tcBorders>
            <w:vAlign w:val="center"/>
          </w:tcPr>
          <w:p w14:paraId="6740364C" w14:textId="77777777" w:rsidR="00F16E9B" w:rsidRPr="00F16E9B" w:rsidRDefault="00F16E9B" w:rsidP="00F16E9B">
            <w:pPr>
              <w:rPr>
                <w:rFonts w:ascii="Calibri" w:hAnsi="Calibri" w:cs="Calibri"/>
                <w:sz w:val="18"/>
                <w:szCs w:val="18"/>
                <w:highlight w:val="yellow"/>
                <w:lang w:val="en-AU"/>
              </w:rPr>
            </w:pPr>
            <w:r w:rsidRPr="00F16E9B">
              <w:rPr>
                <w:rFonts w:ascii="Calibri" w:hAnsi="Calibri" w:cs="Calibri"/>
                <w:sz w:val="18"/>
                <w:szCs w:val="18"/>
                <w:lang w:val="en-AU" w:eastAsia="en-AU"/>
              </w:rPr>
              <w:t>Develops ability to use technology within position, enters data and learns use of relevant communications and technology systems. Develops skills of adapting processes to keep pace with new technological developments</w:t>
            </w:r>
          </w:p>
        </w:tc>
        <w:tc>
          <w:tcPr>
            <w:tcW w:w="978" w:type="pct"/>
            <w:tcBorders>
              <w:right w:val="single" w:sz="4" w:space="0" w:color="FFFFFF"/>
            </w:tcBorders>
            <w:vAlign w:val="center"/>
          </w:tcPr>
          <w:p w14:paraId="256FF646" w14:textId="77777777" w:rsidR="00F16E9B" w:rsidRPr="00F16E9B" w:rsidRDefault="00F16E9B" w:rsidP="00F16E9B">
            <w:pPr>
              <w:rPr>
                <w:rFonts w:ascii="Calibri" w:hAnsi="Calibri" w:cs="Calibri"/>
                <w:sz w:val="18"/>
                <w:szCs w:val="18"/>
                <w:lang w:val="en-AU"/>
              </w:rPr>
            </w:pPr>
            <w:r w:rsidRPr="00F16E9B">
              <w:rPr>
                <w:rFonts w:ascii="Calibri" w:hAnsi="Calibri" w:cs="Calibri"/>
                <w:b/>
                <w:sz w:val="18"/>
                <w:szCs w:val="18"/>
                <w:lang w:val="en-AU"/>
              </w:rPr>
              <w:t>Accountable</w:t>
            </w:r>
          </w:p>
          <w:p w14:paraId="5347AE26" w14:textId="77777777" w:rsidR="00F16E9B" w:rsidRPr="00F16E9B" w:rsidRDefault="00F16E9B" w:rsidP="00F16E9B">
            <w:pPr>
              <w:rPr>
                <w:rFonts w:ascii="Calibri" w:hAnsi="Calibri" w:cs="Calibri"/>
                <w:i/>
                <w:sz w:val="18"/>
                <w:szCs w:val="18"/>
                <w:lang w:val="en-AU"/>
              </w:rPr>
            </w:pPr>
            <w:r w:rsidRPr="00F16E9B">
              <w:rPr>
                <w:rFonts w:ascii="Calibri" w:hAnsi="Calibri" w:cs="Calibri"/>
                <w:i/>
                <w:sz w:val="18"/>
                <w:szCs w:val="18"/>
                <w:lang w:val="en-AU"/>
              </w:rPr>
              <w:t>Demonstrating responsibility for own work</w:t>
            </w:r>
          </w:p>
        </w:tc>
        <w:tc>
          <w:tcPr>
            <w:tcW w:w="1522" w:type="pct"/>
            <w:tcBorders>
              <w:left w:val="single" w:sz="4" w:space="0" w:color="FFFFFF"/>
            </w:tcBorders>
            <w:vAlign w:val="center"/>
          </w:tcPr>
          <w:p w14:paraId="7FF0D605" w14:textId="77777777" w:rsidR="00F16E9B" w:rsidRPr="00F16E9B" w:rsidRDefault="00F16E9B" w:rsidP="00F16E9B">
            <w:pPr>
              <w:rPr>
                <w:rFonts w:ascii="Calibri" w:hAnsi="Calibri" w:cs="Calibri"/>
                <w:sz w:val="18"/>
                <w:szCs w:val="18"/>
                <w:lang w:val="en-AU"/>
              </w:rPr>
            </w:pPr>
            <w:r w:rsidRPr="00F16E9B">
              <w:rPr>
                <w:rFonts w:ascii="Calibri" w:hAnsi="Calibri" w:cs="Calibri"/>
                <w:sz w:val="18"/>
                <w:szCs w:val="18"/>
                <w:lang w:val="en-AU"/>
              </w:rPr>
              <w:t>Develops an understanding of the link between own job responsibilities and overall organisational goals and needs.</w:t>
            </w:r>
          </w:p>
        </w:tc>
      </w:tr>
      <w:tr w:rsidR="00F16E9B" w:rsidRPr="00F16E9B" w14:paraId="2E126E83" w14:textId="77777777" w:rsidTr="00F16E9B">
        <w:trPr>
          <w:trHeight w:val="1758"/>
        </w:trPr>
        <w:tc>
          <w:tcPr>
            <w:tcW w:w="946" w:type="pct"/>
            <w:tcBorders>
              <w:right w:val="single" w:sz="4" w:space="0" w:color="FFFFFF"/>
            </w:tcBorders>
            <w:vAlign w:val="center"/>
          </w:tcPr>
          <w:p w14:paraId="66BEEAD5" w14:textId="77777777" w:rsidR="00F16E9B" w:rsidRPr="00F16E9B" w:rsidRDefault="00F16E9B" w:rsidP="00F16E9B">
            <w:pPr>
              <w:rPr>
                <w:rFonts w:ascii="Calibri" w:hAnsi="Calibri" w:cs="Calibri"/>
                <w:color w:val="ED7D31"/>
                <w:sz w:val="18"/>
                <w:szCs w:val="18"/>
                <w:lang w:val="en-AU"/>
              </w:rPr>
            </w:pPr>
            <w:r w:rsidRPr="00F16E9B">
              <w:rPr>
                <w:rFonts w:ascii="Calibri" w:hAnsi="Calibri" w:cs="Calibri"/>
                <w:b/>
                <w:color w:val="ED7D31"/>
                <w:sz w:val="18"/>
                <w:szCs w:val="18"/>
                <w:lang w:val="en-AU"/>
              </w:rPr>
              <w:t>Adaptive</w:t>
            </w:r>
            <w:r w:rsidRPr="00F16E9B">
              <w:rPr>
                <w:rFonts w:ascii="Calibri" w:hAnsi="Calibri"/>
                <w:b/>
                <w:color w:val="ED7D31"/>
                <w:sz w:val="18"/>
                <w:szCs w:val="18"/>
                <w:lang w:val="en-AU"/>
              </w:rPr>
              <w:t>/</w:t>
            </w:r>
            <w:r w:rsidRPr="00F16E9B">
              <w:rPr>
                <w:rFonts w:ascii="Calibri" w:hAnsi="Calibri" w:cs="Calibri"/>
                <w:b/>
                <w:color w:val="ED7D31"/>
                <w:sz w:val="18"/>
                <w:szCs w:val="18"/>
                <w:lang w:val="en-AU"/>
              </w:rPr>
              <w:t>Resilience</w:t>
            </w:r>
          </w:p>
          <w:p w14:paraId="4543E2B7" w14:textId="77777777" w:rsidR="00F16E9B" w:rsidRPr="00F16E9B" w:rsidRDefault="00F16E9B" w:rsidP="00F16E9B">
            <w:pPr>
              <w:rPr>
                <w:rFonts w:ascii="Calibri" w:hAnsi="Calibri" w:cs="Calibri"/>
                <w:b/>
                <w:i/>
                <w:sz w:val="18"/>
                <w:szCs w:val="18"/>
                <w:lang w:val="en-AU"/>
              </w:rPr>
            </w:pPr>
            <w:r w:rsidRPr="00F16E9B">
              <w:rPr>
                <w:rFonts w:ascii="Calibri" w:hAnsi="Calibri" w:cs="Calibri"/>
                <w:i/>
                <w:sz w:val="18"/>
                <w:szCs w:val="18"/>
                <w:lang w:val="en-AU"/>
              </w:rPr>
              <w:t>Demonstrating and developing individual coping strategies</w:t>
            </w:r>
          </w:p>
        </w:tc>
        <w:tc>
          <w:tcPr>
            <w:tcW w:w="1554" w:type="pct"/>
            <w:tcBorders>
              <w:left w:val="single" w:sz="4" w:space="0" w:color="FFFFFF"/>
            </w:tcBorders>
            <w:vAlign w:val="center"/>
          </w:tcPr>
          <w:p w14:paraId="585D718D" w14:textId="77777777" w:rsidR="00F16E9B" w:rsidRPr="00F16E9B" w:rsidRDefault="00F16E9B" w:rsidP="00F16E9B">
            <w:pPr>
              <w:rPr>
                <w:rFonts w:ascii="Calibri" w:hAnsi="Calibri" w:cs="Calibri"/>
                <w:sz w:val="18"/>
                <w:szCs w:val="18"/>
                <w:lang w:val="en-AU"/>
              </w:rPr>
            </w:pPr>
            <w:r w:rsidRPr="00F16E9B">
              <w:rPr>
                <w:rFonts w:ascii="Calibri" w:hAnsi="Calibri" w:cs="Calibri"/>
                <w:sz w:val="18"/>
                <w:szCs w:val="18"/>
                <w:lang w:val="en-AU"/>
              </w:rPr>
              <w:t xml:space="preserve">Learns and develops the skills of approaching work with energy, </w:t>
            </w:r>
            <w:proofErr w:type="gramStart"/>
            <w:r w:rsidRPr="00F16E9B">
              <w:rPr>
                <w:rFonts w:ascii="Calibri" w:hAnsi="Calibri" w:cs="Calibri"/>
                <w:sz w:val="18"/>
                <w:szCs w:val="18"/>
                <w:lang w:val="en-AU"/>
              </w:rPr>
              <w:t>positivity</w:t>
            </w:r>
            <w:proofErr w:type="gramEnd"/>
            <w:r w:rsidRPr="00F16E9B">
              <w:rPr>
                <w:rFonts w:ascii="Calibri" w:hAnsi="Calibri" w:cs="Calibri"/>
                <w:sz w:val="18"/>
                <w:szCs w:val="18"/>
                <w:lang w:val="en-AU"/>
              </w:rPr>
              <w:t xml:space="preserve"> and drive. Seeks guidance on solutions to ensure quality of work is maintained, regardless of working environment.</w:t>
            </w:r>
          </w:p>
        </w:tc>
        <w:tc>
          <w:tcPr>
            <w:tcW w:w="978" w:type="pct"/>
            <w:tcBorders>
              <w:right w:val="single" w:sz="4" w:space="0" w:color="FFFFFF"/>
            </w:tcBorders>
            <w:vAlign w:val="center"/>
          </w:tcPr>
          <w:p w14:paraId="13DA1DB8" w14:textId="77777777" w:rsidR="00F16E9B" w:rsidRPr="00F16E9B" w:rsidRDefault="00F16E9B" w:rsidP="00F16E9B">
            <w:pPr>
              <w:rPr>
                <w:rFonts w:ascii="Calibri" w:hAnsi="Calibri" w:cs="Calibri"/>
                <w:color w:val="ED7D31"/>
                <w:sz w:val="18"/>
                <w:szCs w:val="18"/>
                <w:lang w:val="en-AU"/>
              </w:rPr>
            </w:pPr>
            <w:r w:rsidRPr="00F16E9B">
              <w:rPr>
                <w:rFonts w:ascii="Calibri" w:hAnsi="Calibri" w:cs="Calibri"/>
                <w:b/>
                <w:color w:val="ED7D31"/>
                <w:sz w:val="18"/>
                <w:szCs w:val="18"/>
                <w:lang w:val="en-AU"/>
              </w:rPr>
              <w:t>Progressive</w:t>
            </w:r>
          </w:p>
          <w:p w14:paraId="31B2DA1C" w14:textId="77777777" w:rsidR="00F16E9B" w:rsidRPr="00F16E9B" w:rsidRDefault="00F16E9B" w:rsidP="00F16E9B">
            <w:pPr>
              <w:rPr>
                <w:rFonts w:ascii="Calibri" w:hAnsi="Calibri" w:cs="Calibri"/>
                <w:b/>
                <w:sz w:val="18"/>
                <w:szCs w:val="18"/>
                <w:lang w:val="en-AU"/>
              </w:rPr>
            </w:pPr>
            <w:r w:rsidRPr="00F16E9B">
              <w:rPr>
                <w:rFonts w:ascii="Calibri" w:hAnsi="Calibri" w:cs="Calibri"/>
                <w:i/>
                <w:sz w:val="18"/>
                <w:szCs w:val="18"/>
                <w:lang w:val="en-AU"/>
              </w:rPr>
              <w:t>Innovating and looking at ways to improve the lives of our clients and communities</w:t>
            </w:r>
          </w:p>
        </w:tc>
        <w:tc>
          <w:tcPr>
            <w:tcW w:w="1522" w:type="pct"/>
            <w:tcBorders>
              <w:left w:val="single" w:sz="4" w:space="0" w:color="FFFFFF"/>
            </w:tcBorders>
            <w:vAlign w:val="center"/>
          </w:tcPr>
          <w:p w14:paraId="35663BD7" w14:textId="77777777" w:rsidR="00F16E9B" w:rsidRPr="00F16E9B" w:rsidRDefault="00F16E9B" w:rsidP="00F16E9B">
            <w:pPr>
              <w:rPr>
                <w:rFonts w:ascii="Calibri" w:hAnsi="Calibri" w:cs="Calibri"/>
                <w:sz w:val="18"/>
                <w:szCs w:val="18"/>
                <w:lang w:val="en-AU"/>
              </w:rPr>
            </w:pPr>
            <w:r w:rsidRPr="00F16E9B">
              <w:rPr>
                <w:rFonts w:ascii="Calibri" w:hAnsi="Calibri" w:cs="Calibri"/>
                <w:sz w:val="18"/>
                <w:szCs w:val="18"/>
                <w:lang w:val="en-AU"/>
              </w:rPr>
              <w:t>Learns to seek opportunities to work better and to recognise risk within the limits of the role. Learns to take responsibility for continuous improvement in own work and appreciates the importance of flexibility and creativity in role.</w:t>
            </w:r>
          </w:p>
        </w:tc>
      </w:tr>
      <w:tr w:rsidR="00F16E9B" w:rsidRPr="00F16E9B" w14:paraId="3D573A5B" w14:textId="77777777" w:rsidTr="00F16E9B">
        <w:trPr>
          <w:trHeight w:val="1758"/>
        </w:trPr>
        <w:tc>
          <w:tcPr>
            <w:tcW w:w="946" w:type="pct"/>
            <w:tcBorders>
              <w:right w:val="single" w:sz="4" w:space="0" w:color="FFFFFF"/>
            </w:tcBorders>
            <w:vAlign w:val="center"/>
          </w:tcPr>
          <w:p w14:paraId="14267567" w14:textId="77777777" w:rsidR="00F16E9B" w:rsidRPr="00F16E9B" w:rsidRDefault="00F16E9B" w:rsidP="00F16E9B">
            <w:pPr>
              <w:rPr>
                <w:rFonts w:ascii="Calibri" w:hAnsi="Calibri" w:cs="Calibri"/>
                <w:color w:val="ED7D31"/>
                <w:sz w:val="18"/>
                <w:szCs w:val="18"/>
                <w:lang w:val="en-AU"/>
              </w:rPr>
            </w:pPr>
            <w:r w:rsidRPr="00F16E9B">
              <w:rPr>
                <w:rFonts w:ascii="Calibri" w:hAnsi="Calibri" w:cs="Calibri"/>
                <w:b/>
                <w:color w:val="ED7D31"/>
                <w:sz w:val="18"/>
                <w:szCs w:val="18"/>
                <w:lang w:val="en-AU"/>
              </w:rPr>
              <w:t>Inclusive</w:t>
            </w:r>
          </w:p>
          <w:p w14:paraId="2272B3C8" w14:textId="77777777" w:rsidR="00F16E9B" w:rsidRPr="00F16E9B" w:rsidRDefault="00F16E9B" w:rsidP="00F16E9B">
            <w:pPr>
              <w:rPr>
                <w:rFonts w:ascii="Calibri" w:hAnsi="Calibri" w:cs="Calibri"/>
                <w:b/>
                <w:sz w:val="18"/>
                <w:szCs w:val="18"/>
                <w:lang w:val="en-AU"/>
              </w:rPr>
            </w:pPr>
            <w:r w:rsidRPr="00F16E9B">
              <w:rPr>
                <w:rFonts w:ascii="Calibri" w:hAnsi="Calibri" w:cs="Calibri"/>
                <w:i/>
                <w:sz w:val="18"/>
                <w:szCs w:val="18"/>
                <w:lang w:val="en-AU"/>
              </w:rPr>
              <w:t>Working effectively and engaging with others to achieve a common goal</w:t>
            </w:r>
          </w:p>
        </w:tc>
        <w:tc>
          <w:tcPr>
            <w:tcW w:w="1554" w:type="pct"/>
            <w:tcBorders>
              <w:left w:val="single" w:sz="4" w:space="0" w:color="FFFFFF"/>
            </w:tcBorders>
            <w:vAlign w:val="center"/>
          </w:tcPr>
          <w:p w14:paraId="2567BE73" w14:textId="77777777" w:rsidR="00F16E9B" w:rsidRPr="00F16E9B" w:rsidRDefault="00F16E9B" w:rsidP="00F16E9B">
            <w:pPr>
              <w:rPr>
                <w:rFonts w:ascii="Calibri" w:hAnsi="Calibri" w:cs="Calibri"/>
                <w:sz w:val="18"/>
                <w:szCs w:val="18"/>
                <w:lang w:val="en-AU"/>
              </w:rPr>
            </w:pPr>
            <w:r w:rsidRPr="00F16E9B">
              <w:rPr>
                <w:rFonts w:ascii="Calibri" w:hAnsi="Calibri" w:cs="Calibri"/>
                <w:sz w:val="18"/>
                <w:szCs w:val="18"/>
                <w:lang w:val="en-AU"/>
              </w:rPr>
              <w:t>Ability to work within a team environment cohesively and inclusively.</w:t>
            </w:r>
          </w:p>
          <w:p w14:paraId="1801FD7F" w14:textId="77777777" w:rsidR="00F16E9B" w:rsidRPr="00F16E9B" w:rsidRDefault="00F16E9B" w:rsidP="00F16E9B">
            <w:pPr>
              <w:rPr>
                <w:rFonts w:ascii="Calibri" w:hAnsi="Calibri" w:cs="Calibri"/>
                <w:sz w:val="18"/>
                <w:szCs w:val="18"/>
                <w:lang w:val="en-AU"/>
              </w:rPr>
            </w:pPr>
          </w:p>
        </w:tc>
        <w:tc>
          <w:tcPr>
            <w:tcW w:w="978" w:type="pct"/>
            <w:tcBorders>
              <w:right w:val="single" w:sz="4" w:space="0" w:color="FFFFFF"/>
            </w:tcBorders>
            <w:vAlign w:val="center"/>
          </w:tcPr>
          <w:p w14:paraId="1F66C210" w14:textId="77777777" w:rsidR="00F16E9B" w:rsidRPr="00F16E9B" w:rsidRDefault="00F16E9B" w:rsidP="00F16E9B">
            <w:pPr>
              <w:rPr>
                <w:rFonts w:ascii="Calibri" w:hAnsi="Calibri" w:cs="Calibri"/>
                <w:sz w:val="18"/>
                <w:szCs w:val="18"/>
                <w:lang w:val="en-AU"/>
              </w:rPr>
            </w:pPr>
            <w:r w:rsidRPr="00F16E9B">
              <w:rPr>
                <w:rFonts w:ascii="Calibri" w:hAnsi="Calibri" w:cs="Calibri"/>
                <w:b/>
                <w:sz w:val="18"/>
                <w:szCs w:val="18"/>
                <w:lang w:val="en-AU"/>
              </w:rPr>
              <w:t>Commercially</w:t>
            </w:r>
            <w:r w:rsidRPr="00F16E9B">
              <w:rPr>
                <w:rFonts w:ascii="Calibri" w:hAnsi="Calibri" w:cs="Calibri"/>
                <w:sz w:val="18"/>
                <w:szCs w:val="18"/>
                <w:lang w:val="en-AU"/>
              </w:rPr>
              <w:t xml:space="preserve"> </w:t>
            </w:r>
            <w:r w:rsidRPr="00F16E9B">
              <w:rPr>
                <w:rFonts w:ascii="Calibri" w:hAnsi="Calibri" w:cs="Calibri"/>
                <w:b/>
                <w:sz w:val="18"/>
                <w:szCs w:val="18"/>
                <w:lang w:val="en-AU"/>
              </w:rPr>
              <w:t>Focused</w:t>
            </w:r>
          </w:p>
          <w:p w14:paraId="442F99E2" w14:textId="77777777" w:rsidR="00F16E9B" w:rsidRPr="00F16E9B" w:rsidRDefault="00F16E9B" w:rsidP="00F16E9B">
            <w:pPr>
              <w:rPr>
                <w:rFonts w:ascii="Calibri" w:hAnsi="Calibri" w:cs="Calibri"/>
                <w:b/>
                <w:sz w:val="18"/>
                <w:szCs w:val="18"/>
                <w:lang w:val="en-AU"/>
              </w:rPr>
            </w:pPr>
            <w:r w:rsidRPr="00F16E9B">
              <w:rPr>
                <w:rFonts w:ascii="Calibri" w:hAnsi="Calibri" w:cs="Calibri"/>
                <w:i/>
                <w:sz w:val="18"/>
                <w:szCs w:val="18"/>
                <w:lang w:val="en-AU"/>
              </w:rPr>
              <w:t>Ensuring that all services are right for our clients and our organisation</w:t>
            </w:r>
          </w:p>
        </w:tc>
        <w:tc>
          <w:tcPr>
            <w:tcW w:w="1522" w:type="pct"/>
            <w:tcBorders>
              <w:left w:val="single" w:sz="4" w:space="0" w:color="FFFFFF"/>
            </w:tcBorders>
            <w:vAlign w:val="center"/>
          </w:tcPr>
          <w:p w14:paraId="712F442C" w14:textId="77777777" w:rsidR="00F16E9B" w:rsidRPr="00F16E9B" w:rsidRDefault="00F16E9B" w:rsidP="00F16E9B">
            <w:pPr>
              <w:rPr>
                <w:rFonts w:ascii="Calibri" w:hAnsi="Calibri" w:cs="Calibri"/>
                <w:sz w:val="18"/>
                <w:szCs w:val="18"/>
                <w:lang w:val="en-AU"/>
              </w:rPr>
            </w:pPr>
            <w:r w:rsidRPr="00F16E9B">
              <w:rPr>
                <w:rFonts w:ascii="Calibri" w:hAnsi="Calibri" w:cs="Calibri"/>
                <w:sz w:val="18"/>
                <w:szCs w:val="18"/>
                <w:lang w:val="en-AU"/>
              </w:rPr>
              <w:t>Develops a working knowledge of role-related activities in the relevant area. Develops capability to influence and gain the confidence of clients and stakeholders. Meets service delivery requirements for the work area and services offered.</w:t>
            </w:r>
          </w:p>
        </w:tc>
      </w:tr>
      <w:tr w:rsidR="00F16E9B" w:rsidRPr="00F16E9B" w14:paraId="4C04E844" w14:textId="77777777" w:rsidTr="00F16E9B">
        <w:trPr>
          <w:trHeight w:val="1020"/>
        </w:trPr>
        <w:tc>
          <w:tcPr>
            <w:tcW w:w="946" w:type="pct"/>
            <w:tcBorders>
              <w:right w:val="single" w:sz="4" w:space="0" w:color="FFFFFF"/>
            </w:tcBorders>
            <w:vAlign w:val="center"/>
          </w:tcPr>
          <w:p w14:paraId="56667DF6" w14:textId="77777777" w:rsidR="00F16E9B" w:rsidRPr="00F16E9B" w:rsidRDefault="00F16E9B" w:rsidP="00F16E9B">
            <w:pPr>
              <w:rPr>
                <w:rFonts w:ascii="Calibri" w:hAnsi="Calibri"/>
                <w:b/>
                <w:sz w:val="18"/>
                <w:szCs w:val="18"/>
                <w:lang w:val="en-AU"/>
              </w:rPr>
            </w:pPr>
            <w:r w:rsidRPr="00F16E9B">
              <w:rPr>
                <w:rFonts w:ascii="Calibri" w:hAnsi="Calibri" w:cs="Calibri"/>
                <w:b/>
                <w:sz w:val="18"/>
                <w:szCs w:val="18"/>
                <w:lang w:val="en-AU"/>
              </w:rPr>
              <w:t>A</w:t>
            </w:r>
            <w:r w:rsidRPr="00F16E9B">
              <w:rPr>
                <w:rFonts w:ascii="Calibri" w:hAnsi="Calibri"/>
                <w:b/>
                <w:sz w:val="18"/>
                <w:szCs w:val="18"/>
                <w:lang w:val="en-AU"/>
              </w:rPr>
              <w:t>uslan</w:t>
            </w:r>
          </w:p>
          <w:p w14:paraId="34FB3C75" w14:textId="77777777" w:rsidR="00F16E9B" w:rsidRPr="00F16E9B" w:rsidRDefault="00F16E9B" w:rsidP="00F16E9B">
            <w:pPr>
              <w:rPr>
                <w:rFonts w:ascii="Calibri" w:hAnsi="Calibri" w:cs="Calibri"/>
                <w:i/>
                <w:sz w:val="18"/>
                <w:szCs w:val="18"/>
                <w:lang w:val="en-AU"/>
              </w:rPr>
            </w:pPr>
            <w:r w:rsidRPr="00F16E9B">
              <w:rPr>
                <w:rFonts w:ascii="Calibri" w:hAnsi="Calibri" w:cs="Calibri"/>
                <w:i/>
                <w:sz w:val="18"/>
                <w:szCs w:val="18"/>
                <w:lang w:val="en-AU"/>
              </w:rPr>
              <w:t>Language of Choice</w:t>
            </w:r>
          </w:p>
        </w:tc>
        <w:tc>
          <w:tcPr>
            <w:tcW w:w="4054" w:type="pct"/>
            <w:gridSpan w:val="3"/>
            <w:tcBorders>
              <w:left w:val="single" w:sz="4" w:space="0" w:color="FFFFFF"/>
            </w:tcBorders>
            <w:vAlign w:val="center"/>
          </w:tcPr>
          <w:p w14:paraId="254B122C" w14:textId="77777777" w:rsidR="00F16E9B" w:rsidRPr="00F16E9B" w:rsidRDefault="00F16E9B" w:rsidP="00F16E9B">
            <w:pPr>
              <w:rPr>
                <w:rFonts w:ascii="Calibri" w:hAnsi="Calibri"/>
                <w:sz w:val="18"/>
                <w:szCs w:val="18"/>
                <w:lang w:val="en-AU"/>
              </w:rPr>
            </w:pPr>
            <w:r w:rsidRPr="00F16E9B">
              <w:rPr>
                <w:rFonts w:ascii="Calibri" w:hAnsi="Calibri" w:cs="Calibri"/>
                <w:sz w:val="18"/>
                <w:szCs w:val="18"/>
                <w:lang w:val="en-AU" w:eastAsia="en-AU"/>
              </w:rPr>
              <w:t>Our organisation is bi-lingual and bi-cultural, where Auslan and English are both utilised languages. The learning and use of Auslan is encouraged and endorsed in the workplace. Along with a willingness to learn Auslan, possess a positive attitude towards continuing to improve language skills is imperative.</w:t>
            </w:r>
          </w:p>
        </w:tc>
      </w:tr>
    </w:tbl>
    <w:p w14:paraId="734F6113" w14:textId="77777777" w:rsidR="00F16E9B" w:rsidRPr="00F16E9B" w:rsidRDefault="00F16E9B" w:rsidP="00F16E9B">
      <w:pPr>
        <w:rPr>
          <w:rFonts w:ascii="Calibri" w:eastAsia="Calibri" w:hAnsi="Calibri" w:cs="Calibri"/>
          <w:sz w:val="18"/>
          <w:szCs w:val="18"/>
          <w:lang w:val="en-AU"/>
        </w:rPr>
      </w:pPr>
    </w:p>
    <w:tbl>
      <w:tblPr>
        <w:tblStyle w:val="TableGrid1"/>
        <w:tblW w:w="5000" w:type="pct"/>
        <w:tblLook w:val="04A0" w:firstRow="1" w:lastRow="0" w:firstColumn="1" w:lastColumn="0" w:noHBand="0" w:noVBand="1"/>
      </w:tblPr>
      <w:tblGrid>
        <w:gridCol w:w="2123"/>
        <w:gridCol w:w="8334"/>
      </w:tblGrid>
      <w:tr w:rsidR="00F16E9B" w:rsidRPr="00F16E9B" w14:paraId="4D1E39CC" w14:textId="77777777" w:rsidTr="00031688">
        <w:trPr>
          <w:trHeight w:val="488"/>
        </w:trPr>
        <w:tc>
          <w:tcPr>
            <w:tcW w:w="5000" w:type="pct"/>
            <w:gridSpan w:val="2"/>
            <w:shd w:val="clear" w:color="auto" w:fill="033F85"/>
            <w:vAlign w:val="center"/>
          </w:tcPr>
          <w:p w14:paraId="474C1714" w14:textId="77777777" w:rsidR="00F16E9B" w:rsidRPr="00F16E9B" w:rsidRDefault="00F16E9B" w:rsidP="00F16E9B">
            <w:pPr>
              <w:rPr>
                <w:rFonts w:ascii="Calibri" w:hAnsi="Calibri" w:cs="Calibri"/>
                <w:b/>
                <w:bCs/>
                <w:sz w:val="18"/>
                <w:szCs w:val="18"/>
                <w:lang w:val="en-AU"/>
              </w:rPr>
            </w:pPr>
            <w:r w:rsidRPr="00F16E9B">
              <w:rPr>
                <w:rFonts w:ascii="Calibri" w:hAnsi="Calibri" w:cs="Calibri"/>
                <w:b/>
                <w:bCs/>
                <w:sz w:val="18"/>
                <w:szCs w:val="18"/>
                <w:lang w:val="en-AU"/>
              </w:rPr>
              <w:t>Job Specific Capabilities</w:t>
            </w:r>
          </w:p>
        </w:tc>
      </w:tr>
      <w:tr w:rsidR="00F16E9B" w:rsidRPr="00F16E9B" w14:paraId="2162278A" w14:textId="77777777" w:rsidTr="00031688">
        <w:trPr>
          <w:trHeight w:val="1110"/>
        </w:trPr>
        <w:tc>
          <w:tcPr>
            <w:tcW w:w="1015" w:type="pct"/>
            <w:vAlign w:val="center"/>
          </w:tcPr>
          <w:p w14:paraId="1B9C37A7" w14:textId="77777777" w:rsidR="00F16E9B" w:rsidRPr="00F16E9B" w:rsidRDefault="00F16E9B" w:rsidP="00F16E9B">
            <w:pPr>
              <w:rPr>
                <w:rFonts w:ascii="Calibri" w:hAnsi="Calibri" w:cs="Calibri"/>
                <w:sz w:val="18"/>
                <w:szCs w:val="18"/>
                <w:lang w:val="en-AU"/>
              </w:rPr>
            </w:pPr>
            <w:r w:rsidRPr="00C80356">
              <w:rPr>
                <w:rFonts w:ascii="Calibri" w:hAnsi="Calibri" w:cs="Calibri"/>
                <w:b/>
                <w:bCs/>
                <w:iCs/>
                <w:sz w:val="20"/>
                <w:lang w:val="en-AU"/>
              </w:rPr>
              <w:lastRenderedPageBreak/>
              <w:t>Business Acumen -</w:t>
            </w:r>
            <w:r w:rsidRPr="00F16E9B">
              <w:rPr>
                <w:rFonts w:ascii="Calibri" w:hAnsi="Calibri" w:cs="Calibri"/>
                <w:b/>
                <w:bCs/>
                <w:i/>
                <w:iCs/>
                <w:sz w:val="20"/>
                <w:lang w:val="en-AU"/>
              </w:rPr>
              <w:t xml:space="preserve"> </w:t>
            </w:r>
            <w:r w:rsidRPr="00F16E9B">
              <w:rPr>
                <w:rFonts w:ascii="Calibri" w:hAnsi="Calibri" w:cs="Calibri"/>
                <w:i/>
                <w:iCs/>
                <w:sz w:val="18"/>
                <w:szCs w:val="18"/>
                <w:lang w:val="en-AU"/>
              </w:rPr>
              <w:t xml:space="preserve">Demonstrating business knowledge and skills   </w:t>
            </w:r>
          </w:p>
        </w:tc>
        <w:tc>
          <w:tcPr>
            <w:tcW w:w="3985" w:type="pct"/>
            <w:vAlign w:val="center"/>
          </w:tcPr>
          <w:p w14:paraId="530FD4C3" w14:textId="77777777" w:rsidR="00F16E9B" w:rsidRPr="00F16E9B" w:rsidRDefault="00F16E9B" w:rsidP="00F16E9B">
            <w:pPr>
              <w:rPr>
                <w:rFonts w:ascii="Calibri" w:hAnsi="Calibri" w:cs="Calibri"/>
                <w:sz w:val="18"/>
                <w:szCs w:val="18"/>
                <w:lang w:val="en-AU"/>
              </w:rPr>
            </w:pPr>
            <w:r w:rsidRPr="00F16E9B">
              <w:rPr>
                <w:rFonts w:ascii="Calibri" w:hAnsi="Calibri" w:cs="Calibri"/>
                <w:sz w:val="18"/>
                <w:szCs w:val="18"/>
                <w:lang w:val="en-AU"/>
              </w:rPr>
              <w:t>Has basic business acumen ability. Learns and develops relevant knowledge and technical expertise. Resolves routine problems and foresees outcomes. Assists with and supports change processes in their area and organisationally.</w:t>
            </w:r>
          </w:p>
        </w:tc>
      </w:tr>
      <w:tr w:rsidR="00F16E9B" w:rsidRPr="00F16E9B" w14:paraId="5E4C1A9F" w14:textId="77777777" w:rsidTr="00031688">
        <w:trPr>
          <w:trHeight w:val="1110"/>
        </w:trPr>
        <w:tc>
          <w:tcPr>
            <w:tcW w:w="1015" w:type="pct"/>
            <w:vAlign w:val="center"/>
          </w:tcPr>
          <w:p w14:paraId="4D93A5C9" w14:textId="77777777" w:rsidR="00F16E9B" w:rsidRPr="00F16E9B" w:rsidRDefault="00F16E9B" w:rsidP="00F16E9B">
            <w:pPr>
              <w:rPr>
                <w:rFonts w:ascii="Calibri" w:hAnsi="Calibri" w:cs="Calibri"/>
                <w:b/>
                <w:bCs/>
                <w:i/>
                <w:iCs/>
                <w:sz w:val="20"/>
                <w:lang w:val="en-AU"/>
              </w:rPr>
            </w:pPr>
            <w:r w:rsidRPr="00C80356">
              <w:rPr>
                <w:rFonts w:ascii="Calibri" w:hAnsi="Calibri" w:cs="Calibri"/>
                <w:b/>
                <w:bCs/>
                <w:iCs/>
                <w:sz w:val="20"/>
                <w:lang w:val="en-AU"/>
              </w:rPr>
              <w:t>Problem Solving -</w:t>
            </w:r>
            <w:r w:rsidRPr="00F16E9B">
              <w:rPr>
                <w:rFonts w:ascii="Calibri" w:hAnsi="Calibri" w:cs="Calibri"/>
                <w:i/>
                <w:iCs/>
                <w:sz w:val="18"/>
                <w:szCs w:val="18"/>
                <w:lang w:val="en-AU"/>
              </w:rPr>
              <w:t xml:space="preserve"> Thinking and analysing to develop solutions to problems</w:t>
            </w:r>
          </w:p>
        </w:tc>
        <w:tc>
          <w:tcPr>
            <w:tcW w:w="3985" w:type="pct"/>
            <w:vAlign w:val="center"/>
          </w:tcPr>
          <w:p w14:paraId="344BE2E4" w14:textId="77777777" w:rsidR="00F16E9B" w:rsidRPr="00F16E9B" w:rsidRDefault="00F16E9B" w:rsidP="00F16E9B">
            <w:pPr>
              <w:rPr>
                <w:rFonts w:ascii="Calibri" w:hAnsi="Calibri" w:cs="Calibri"/>
                <w:sz w:val="18"/>
                <w:szCs w:val="18"/>
                <w:lang w:val="en-AU"/>
              </w:rPr>
            </w:pPr>
            <w:r w:rsidRPr="00F16E9B">
              <w:rPr>
                <w:rFonts w:ascii="Calibri" w:hAnsi="Calibri" w:cs="Calibri"/>
                <w:sz w:val="18"/>
                <w:szCs w:val="18"/>
                <w:lang w:val="en-AU"/>
              </w:rPr>
              <w:t xml:space="preserve">Has a basic knowledge around how to find solutions to issues in the </w:t>
            </w:r>
            <w:proofErr w:type="gramStart"/>
            <w:r w:rsidRPr="00F16E9B">
              <w:rPr>
                <w:rFonts w:ascii="Calibri" w:hAnsi="Calibri" w:cs="Calibri"/>
                <w:sz w:val="18"/>
                <w:szCs w:val="18"/>
                <w:lang w:val="en-AU"/>
              </w:rPr>
              <w:t>workplace.</w:t>
            </w:r>
            <w:proofErr w:type="gramEnd"/>
            <w:r w:rsidRPr="00F16E9B">
              <w:rPr>
                <w:rFonts w:ascii="Calibri" w:hAnsi="Calibri" w:cs="Calibri"/>
                <w:sz w:val="18"/>
                <w:szCs w:val="18"/>
                <w:lang w:val="en-AU"/>
              </w:rPr>
              <w:t xml:space="preserve"> Identifies opportunities for innovation and solves most problems in own work. </w:t>
            </w:r>
          </w:p>
        </w:tc>
      </w:tr>
      <w:tr w:rsidR="009A77A0" w:rsidRPr="00F16E9B" w14:paraId="77AB0F23" w14:textId="77777777" w:rsidTr="00031688">
        <w:trPr>
          <w:trHeight w:val="1110"/>
        </w:trPr>
        <w:tc>
          <w:tcPr>
            <w:tcW w:w="1015" w:type="pct"/>
            <w:vAlign w:val="center"/>
          </w:tcPr>
          <w:p w14:paraId="7BD9BEA0" w14:textId="77777777" w:rsidR="009A77A0" w:rsidRPr="00AD0257" w:rsidRDefault="009A77A0" w:rsidP="009A77A0">
            <w:pPr>
              <w:rPr>
                <w:rFonts w:ascii="Calibri" w:hAnsi="Calibri" w:cs="Calibri"/>
                <w:b/>
                <w:sz w:val="18"/>
                <w:szCs w:val="18"/>
              </w:rPr>
            </w:pPr>
            <w:r w:rsidRPr="00AD0257">
              <w:rPr>
                <w:rFonts w:ascii="Calibri" w:hAnsi="Calibri" w:cs="Calibri"/>
                <w:b/>
                <w:sz w:val="18"/>
                <w:szCs w:val="18"/>
              </w:rPr>
              <w:t xml:space="preserve">Plan </w:t>
            </w:r>
          </w:p>
          <w:p w14:paraId="6B7305CB" w14:textId="77777777" w:rsidR="009A77A0" w:rsidRPr="00AD0257" w:rsidRDefault="009A77A0" w:rsidP="009A77A0">
            <w:pPr>
              <w:rPr>
                <w:rFonts w:ascii="Calibri" w:hAnsi="Calibri" w:cs="Calibri"/>
                <w:i/>
                <w:sz w:val="18"/>
                <w:szCs w:val="18"/>
              </w:rPr>
            </w:pPr>
            <w:r w:rsidRPr="00AD0257">
              <w:rPr>
                <w:rFonts w:ascii="Calibri" w:hAnsi="Calibri" w:cs="Calibri"/>
                <w:i/>
                <w:sz w:val="18"/>
                <w:szCs w:val="18"/>
              </w:rPr>
              <w:t xml:space="preserve">Applying proper planning to achieve priorities </w:t>
            </w:r>
          </w:p>
          <w:p w14:paraId="4B1A6E73" w14:textId="77777777" w:rsidR="009A77A0" w:rsidRPr="00AD0257" w:rsidRDefault="009A77A0" w:rsidP="009A77A0">
            <w:pPr>
              <w:rPr>
                <w:rFonts w:ascii="Calibri" w:hAnsi="Calibri" w:cs="Calibri"/>
                <w:b/>
                <w:bCs/>
                <w:iCs/>
                <w:sz w:val="18"/>
                <w:szCs w:val="18"/>
                <w:lang w:val="en-AU"/>
              </w:rPr>
            </w:pPr>
          </w:p>
        </w:tc>
        <w:tc>
          <w:tcPr>
            <w:tcW w:w="3985" w:type="pct"/>
            <w:vAlign w:val="center"/>
          </w:tcPr>
          <w:p w14:paraId="36B23EBF" w14:textId="77777777" w:rsidR="009A77A0" w:rsidRPr="00AD0257" w:rsidRDefault="009A77A0" w:rsidP="009A77A0">
            <w:pPr>
              <w:rPr>
                <w:rFonts w:ascii="Calibri" w:hAnsi="Calibri" w:cs="Calibri"/>
                <w:sz w:val="18"/>
                <w:szCs w:val="18"/>
              </w:rPr>
            </w:pPr>
            <w:r w:rsidRPr="00AD0257">
              <w:rPr>
                <w:rFonts w:ascii="Calibri" w:hAnsi="Calibri" w:cs="Calibri"/>
                <w:sz w:val="18"/>
                <w:szCs w:val="18"/>
              </w:rPr>
              <w:t xml:space="preserve">Actively manages own workload and time management. Adheres to reporting, </w:t>
            </w:r>
            <w:proofErr w:type="gramStart"/>
            <w:r w:rsidRPr="00AD0257">
              <w:rPr>
                <w:rFonts w:ascii="Calibri" w:hAnsi="Calibri" w:cs="Calibri"/>
                <w:sz w:val="18"/>
                <w:szCs w:val="18"/>
              </w:rPr>
              <w:t>documentation</w:t>
            </w:r>
            <w:proofErr w:type="gramEnd"/>
            <w:r w:rsidRPr="00AD0257">
              <w:rPr>
                <w:rFonts w:ascii="Calibri" w:hAnsi="Calibri" w:cs="Calibri"/>
                <w:sz w:val="18"/>
                <w:szCs w:val="18"/>
              </w:rPr>
              <w:t xml:space="preserve"> and administrative requirements. Maintains appropriate notes and other documentation to required standard.</w:t>
            </w:r>
          </w:p>
          <w:p w14:paraId="500C01BA" w14:textId="77777777" w:rsidR="009A77A0" w:rsidRPr="00AD0257" w:rsidRDefault="009A77A0" w:rsidP="009A77A0">
            <w:pPr>
              <w:rPr>
                <w:rFonts w:ascii="Calibri" w:hAnsi="Calibri" w:cs="Calibri"/>
                <w:sz w:val="18"/>
                <w:szCs w:val="18"/>
                <w:lang w:val="en-AU"/>
              </w:rPr>
            </w:pPr>
          </w:p>
        </w:tc>
      </w:tr>
      <w:tr w:rsidR="009A77A0" w:rsidRPr="00F16E9B" w14:paraId="4505D766" w14:textId="77777777" w:rsidTr="00031688">
        <w:trPr>
          <w:trHeight w:val="1110"/>
        </w:trPr>
        <w:tc>
          <w:tcPr>
            <w:tcW w:w="1015" w:type="pct"/>
            <w:vAlign w:val="center"/>
          </w:tcPr>
          <w:p w14:paraId="6F1E04EB" w14:textId="77777777" w:rsidR="009A77A0" w:rsidRPr="00AD0257" w:rsidRDefault="009A77A0" w:rsidP="009A77A0">
            <w:pPr>
              <w:rPr>
                <w:rFonts w:ascii="Calibri" w:hAnsi="Calibri" w:cs="Calibri"/>
                <w:sz w:val="18"/>
                <w:szCs w:val="18"/>
              </w:rPr>
            </w:pPr>
            <w:r w:rsidRPr="00AD0257">
              <w:rPr>
                <w:rFonts w:ascii="Calibri" w:hAnsi="Calibri" w:cs="Calibri"/>
                <w:b/>
                <w:sz w:val="18"/>
                <w:szCs w:val="18"/>
              </w:rPr>
              <w:t>Manage Change</w:t>
            </w:r>
            <w:r w:rsidRPr="00AD0257">
              <w:rPr>
                <w:rFonts w:ascii="Calibri" w:hAnsi="Calibri" w:cs="Calibri"/>
                <w:sz w:val="18"/>
                <w:szCs w:val="18"/>
              </w:rPr>
              <w:t xml:space="preserve"> </w:t>
            </w:r>
            <w:r w:rsidRPr="00AD0257">
              <w:rPr>
                <w:rFonts w:ascii="Calibri" w:hAnsi="Calibri" w:cs="Calibri"/>
                <w:i/>
                <w:sz w:val="18"/>
                <w:szCs w:val="18"/>
              </w:rPr>
              <w:t>Supporting and promoting organisational change</w:t>
            </w:r>
            <w:r w:rsidRPr="00AD0257">
              <w:rPr>
                <w:rFonts w:ascii="Calibri" w:hAnsi="Calibri" w:cs="Calibri"/>
                <w:sz w:val="18"/>
                <w:szCs w:val="18"/>
              </w:rPr>
              <w:t xml:space="preserve"> </w:t>
            </w:r>
          </w:p>
          <w:p w14:paraId="039BCF07" w14:textId="77777777" w:rsidR="009A77A0" w:rsidRPr="00AD0257" w:rsidRDefault="009A77A0" w:rsidP="009A77A0">
            <w:pPr>
              <w:rPr>
                <w:rFonts w:ascii="Calibri" w:hAnsi="Calibri" w:cs="Calibri"/>
                <w:b/>
                <w:bCs/>
                <w:iCs/>
                <w:sz w:val="18"/>
                <w:szCs w:val="18"/>
                <w:lang w:val="en-AU"/>
              </w:rPr>
            </w:pPr>
          </w:p>
        </w:tc>
        <w:tc>
          <w:tcPr>
            <w:tcW w:w="3985" w:type="pct"/>
            <w:vAlign w:val="center"/>
          </w:tcPr>
          <w:p w14:paraId="6DAF9BE9" w14:textId="77777777" w:rsidR="009A77A0" w:rsidRPr="00AD0257" w:rsidRDefault="009A77A0" w:rsidP="009A77A0">
            <w:pPr>
              <w:rPr>
                <w:rFonts w:ascii="Calibri" w:hAnsi="Calibri" w:cs="Calibri"/>
                <w:sz w:val="18"/>
                <w:szCs w:val="18"/>
              </w:rPr>
            </w:pPr>
            <w:r w:rsidRPr="00AD0257">
              <w:rPr>
                <w:rFonts w:ascii="Calibri" w:hAnsi="Calibri" w:cs="Calibri"/>
                <w:sz w:val="18"/>
                <w:szCs w:val="18"/>
              </w:rPr>
              <w:t>Helps to generate support of the changes throughout the organisation. Provides resources, removes barriers, and acts as an advocate for those initiating change.</w:t>
            </w:r>
          </w:p>
          <w:p w14:paraId="0B61E11D" w14:textId="77777777" w:rsidR="009A77A0" w:rsidRPr="00AD0257" w:rsidRDefault="009A77A0" w:rsidP="009A77A0">
            <w:pPr>
              <w:rPr>
                <w:rFonts w:ascii="Calibri" w:hAnsi="Calibri" w:cs="Calibri"/>
                <w:sz w:val="18"/>
                <w:szCs w:val="18"/>
                <w:lang w:val="en-AU"/>
              </w:rPr>
            </w:pPr>
          </w:p>
        </w:tc>
      </w:tr>
      <w:tr w:rsidR="00AD0257" w:rsidRPr="00F16E9B" w14:paraId="32663062" w14:textId="77777777" w:rsidTr="00031688">
        <w:trPr>
          <w:trHeight w:val="1110"/>
        </w:trPr>
        <w:tc>
          <w:tcPr>
            <w:tcW w:w="1015" w:type="pct"/>
            <w:vAlign w:val="center"/>
          </w:tcPr>
          <w:p w14:paraId="20D3B882" w14:textId="77777777" w:rsidR="00AD0257" w:rsidRPr="00AD0257" w:rsidRDefault="00AD0257" w:rsidP="00AD0257">
            <w:pPr>
              <w:rPr>
                <w:rFonts w:ascii="Calibri" w:hAnsi="Calibri" w:cs="Calibri"/>
                <w:b/>
                <w:sz w:val="18"/>
                <w:szCs w:val="18"/>
              </w:rPr>
            </w:pPr>
            <w:r w:rsidRPr="00AD0257">
              <w:rPr>
                <w:rFonts w:ascii="Calibri" w:hAnsi="Calibri" w:cs="Calibri"/>
                <w:b/>
                <w:sz w:val="18"/>
                <w:szCs w:val="18"/>
              </w:rPr>
              <w:t xml:space="preserve">Negotiation </w:t>
            </w:r>
          </w:p>
          <w:p w14:paraId="755A226C" w14:textId="77777777" w:rsidR="00AD0257" w:rsidRPr="00AD0257" w:rsidRDefault="00AD0257" w:rsidP="00AD0257">
            <w:pPr>
              <w:rPr>
                <w:rFonts w:ascii="Calibri" w:hAnsi="Calibri" w:cs="Calibri"/>
                <w:i/>
                <w:sz w:val="18"/>
                <w:szCs w:val="18"/>
              </w:rPr>
            </w:pPr>
            <w:r w:rsidRPr="00AD0257">
              <w:rPr>
                <w:rFonts w:ascii="Calibri" w:hAnsi="Calibri" w:cs="Calibri"/>
                <w:i/>
                <w:sz w:val="18"/>
                <w:szCs w:val="18"/>
              </w:rPr>
              <w:t>Convincing others to take an equally beneficial course of action</w:t>
            </w:r>
          </w:p>
          <w:p w14:paraId="7AAA2FED" w14:textId="77777777" w:rsidR="00AD0257" w:rsidRPr="00AD0257" w:rsidRDefault="00AD0257" w:rsidP="00AD0257">
            <w:pPr>
              <w:rPr>
                <w:rFonts w:ascii="Calibri" w:hAnsi="Calibri" w:cs="Calibri"/>
                <w:b/>
                <w:bCs/>
                <w:iCs/>
                <w:sz w:val="18"/>
                <w:szCs w:val="18"/>
                <w:lang w:val="en-AU"/>
              </w:rPr>
            </w:pPr>
          </w:p>
        </w:tc>
        <w:tc>
          <w:tcPr>
            <w:tcW w:w="3985" w:type="pct"/>
            <w:vAlign w:val="center"/>
          </w:tcPr>
          <w:p w14:paraId="1DE78937" w14:textId="77777777" w:rsidR="00AD0257" w:rsidRPr="00AD0257" w:rsidRDefault="00AD0257" w:rsidP="00AD0257">
            <w:pPr>
              <w:rPr>
                <w:rFonts w:ascii="Calibri" w:hAnsi="Calibri" w:cs="Calibri"/>
                <w:sz w:val="18"/>
                <w:szCs w:val="18"/>
              </w:rPr>
            </w:pPr>
            <w:r w:rsidRPr="00AD0257">
              <w:rPr>
                <w:rFonts w:ascii="Calibri" w:hAnsi="Calibri" w:cs="Calibri"/>
                <w:sz w:val="18"/>
                <w:szCs w:val="18"/>
              </w:rPr>
              <w:t xml:space="preserve">Negotiates and influences independently to resolve issues most of the time. Occasionally requires direction. Is familiar with </w:t>
            </w:r>
            <w:proofErr w:type="gramStart"/>
            <w:r w:rsidRPr="00AD0257">
              <w:rPr>
                <w:rFonts w:ascii="Calibri" w:hAnsi="Calibri" w:cs="Calibri"/>
                <w:sz w:val="18"/>
                <w:szCs w:val="18"/>
              </w:rPr>
              <w:t>a number of</w:t>
            </w:r>
            <w:proofErr w:type="gramEnd"/>
            <w:r w:rsidRPr="00AD0257">
              <w:rPr>
                <w:rFonts w:ascii="Calibri" w:hAnsi="Calibri" w:cs="Calibri"/>
                <w:sz w:val="18"/>
                <w:szCs w:val="18"/>
              </w:rPr>
              <w:t xml:space="preserve"> negotiation and influencing strategies</w:t>
            </w:r>
          </w:p>
          <w:p w14:paraId="6DFD8863" w14:textId="77777777" w:rsidR="00AD0257" w:rsidRPr="00AD0257" w:rsidRDefault="00AD0257" w:rsidP="00AD0257">
            <w:pPr>
              <w:rPr>
                <w:rFonts w:ascii="Calibri" w:hAnsi="Calibri" w:cs="Calibri"/>
                <w:sz w:val="18"/>
                <w:szCs w:val="18"/>
                <w:lang w:val="en-AU"/>
              </w:rPr>
            </w:pPr>
          </w:p>
        </w:tc>
      </w:tr>
    </w:tbl>
    <w:p w14:paraId="28A61EC7" w14:textId="77777777" w:rsidR="00F16E9B" w:rsidRPr="00F16E9B" w:rsidRDefault="00F16E9B" w:rsidP="00F16E9B">
      <w:pPr>
        <w:rPr>
          <w:rFonts w:ascii="Calibri" w:eastAsia="Calibri" w:hAnsi="Calibri" w:cs="Calibri"/>
          <w:sz w:val="18"/>
          <w:szCs w:val="18"/>
          <w:lang w:val="en-AU"/>
        </w:rPr>
      </w:pPr>
    </w:p>
    <w:tbl>
      <w:tblPr>
        <w:tblStyle w:val="TableGrid1"/>
        <w:tblW w:w="5000" w:type="pct"/>
        <w:tblLook w:val="04A0" w:firstRow="1" w:lastRow="0" w:firstColumn="1" w:lastColumn="0" w:noHBand="0" w:noVBand="1"/>
      </w:tblPr>
      <w:tblGrid>
        <w:gridCol w:w="10457"/>
      </w:tblGrid>
      <w:tr w:rsidR="00F16E9B" w:rsidRPr="00F16E9B" w14:paraId="3E7781FE" w14:textId="77777777" w:rsidTr="7C777855">
        <w:trPr>
          <w:trHeight w:val="488"/>
        </w:trPr>
        <w:tc>
          <w:tcPr>
            <w:tcW w:w="5000" w:type="pct"/>
            <w:shd w:val="clear" w:color="auto" w:fill="033F85"/>
            <w:vAlign w:val="center"/>
          </w:tcPr>
          <w:p w14:paraId="07F78A0B" w14:textId="77777777" w:rsidR="00F16E9B" w:rsidRPr="00F16E9B" w:rsidRDefault="00F16E9B" w:rsidP="00F16E9B">
            <w:pPr>
              <w:rPr>
                <w:rFonts w:ascii="Calibri" w:hAnsi="Calibri" w:cs="Calibri"/>
                <w:sz w:val="18"/>
                <w:szCs w:val="18"/>
                <w:lang w:val="en-AU"/>
              </w:rPr>
            </w:pPr>
            <w:r w:rsidRPr="00F16E9B">
              <w:rPr>
                <w:rFonts w:ascii="Calibri" w:hAnsi="Calibri"/>
                <w:b/>
                <w:bCs/>
                <w:sz w:val="18"/>
                <w:szCs w:val="18"/>
                <w:lang w:val="en-AU"/>
              </w:rPr>
              <w:t>Knowledge, Skills &amp; Experience</w:t>
            </w:r>
          </w:p>
        </w:tc>
      </w:tr>
      <w:tr w:rsidR="00F16E9B" w:rsidRPr="00F16E9B" w14:paraId="3FC07451" w14:textId="77777777" w:rsidTr="7C777855">
        <w:trPr>
          <w:trHeight w:val="1397"/>
        </w:trPr>
        <w:tc>
          <w:tcPr>
            <w:tcW w:w="5000" w:type="pct"/>
          </w:tcPr>
          <w:p w14:paraId="09C2B762" w14:textId="77777777" w:rsidR="00F16E9B" w:rsidRPr="00AD0257" w:rsidRDefault="00F16E9B" w:rsidP="00F16E9B">
            <w:pPr>
              <w:rPr>
                <w:rFonts w:ascii="Calibri" w:hAnsi="Calibri" w:cs="Calibri"/>
                <w:sz w:val="18"/>
                <w:szCs w:val="18"/>
                <w:lang w:val="en-AU"/>
              </w:rPr>
            </w:pPr>
            <w:r w:rsidRPr="00AD0257">
              <w:rPr>
                <w:rFonts w:ascii="Calibri" w:hAnsi="Calibri" w:cs="Calibri"/>
                <w:b/>
                <w:sz w:val="18"/>
                <w:szCs w:val="18"/>
                <w:lang w:val="en-AU"/>
              </w:rPr>
              <w:t>Essential</w:t>
            </w:r>
          </w:p>
          <w:p w14:paraId="0824FCAF" w14:textId="76B87ACB" w:rsidR="00D8311E" w:rsidRPr="00642A2F" w:rsidRDefault="00D8311E" w:rsidP="000223E4">
            <w:pPr>
              <w:numPr>
                <w:ilvl w:val="0"/>
                <w:numId w:val="33"/>
              </w:numPr>
              <w:contextualSpacing/>
              <w:rPr>
                <w:rFonts w:ascii="Calibri" w:hAnsi="Calibri" w:cs="Calibri"/>
                <w:noProof/>
                <w:sz w:val="18"/>
                <w:szCs w:val="18"/>
                <w:lang w:val="en-AU"/>
              </w:rPr>
            </w:pPr>
            <w:r w:rsidRPr="00642A2F">
              <w:rPr>
                <w:rFonts w:ascii="Calibri" w:hAnsi="Calibri" w:cs="Calibri"/>
                <w:noProof/>
                <w:sz w:val="18"/>
                <w:szCs w:val="18"/>
                <w:lang w:val="en-AU"/>
              </w:rPr>
              <w:t xml:space="preserve">Experience working in bilingual, bicultural environment </w:t>
            </w:r>
          </w:p>
          <w:p w14:paraId="1E4BB3E9" w14:textId="46D4F236" w:rsidR="00335C70" w:rsidRPr="00642A2F" w:rsidRDefault="00335C70" w:rsidP="000223E4">
            <w:pPr>
              <w:numPr>
                <w:ilvl w:val="0"/>
                <w:numId w:val="33"/>
              </w:numPr>
              <w:contextualSpacing/>
              <w:rPr>
                <w:rFonts w:ascii="Calibri" w:hAnsi="Calibri" w:cs="Calibri"/>
                <w:noProof/>
                <w:sz w:val="18"/>
                <w:szCs w:val="18"/>
                <w:lang w:val="en-AU"/>
              </w:rPr>
            </w:pPr>
            <w:r w:rsidRPr="00642A2F">
              <w:rPr>
                <w:rFonts w:ascii="Calibri" w:hAnsi="Calibri" w:cs="Calibri"/>
                <w:noProof/>
                <w:sz w:val="18"/>
                <w:szCs w:val="18"/>
                <w:lang w:val="en-AU"/>
              </w:rPr>
              <w:t>Auslan skills highly desirable</w:t>
            </w:r>
          </w:p>
          <w:p w14:paraId="73B41DDD" w14:textId="0773738B" w:rsidR="000223E4" w:rsidRPr="00642A2F" w:rsidRDefault="000223E4" w:rsidP="000223E4">
            <w:pPr>
              <w:numPr>
                <w:ilvl w:val="0"/>
                <w:numId w:val="33"/>
              </w:numPr>
              <w:shd w:val="clear" w:color="auto" w:fill="FFFFFF"/>
              <w:textAlignment w:val="baseline"/>
              <w:rPr>
                <w:rFonts w:ascii="Calibri" w:hAnsi="Calibri" w:cs="Calibri"/>
                <w:sz w:val="18"/>
                <w:szCs w:val="18"/>
                <w:lang w:val="en-AU" w:eastAsia="en-AU"/>
              </w:rPr>
            </w:pPr>
            <w:r w:rsidRPr="00642A2F">
              <w:rPr>
                <w:rFonts w:ascii="Calibri" w:hAnsi="Calibri" w:cs="Calibri"/>
                <w:sz w:val="18"/>
                <w:szCs w:val="18"/>
              </w:rPr>
              <w:t xml:space="preserve">Minimum 2 years’ of demonstrated experience in an Administration role or </w:t>
            </w:r>
            <w:r w:rsidR="004A1B9B">
              <w:rPr>
                <w:rFonts w:ascii="Calibri" w:hAnsi="Calibri" w:cs="Calibri"/>
                <w:sz w:val="18"/>
                <w:szCs w:val="18"/>
              </w:rPr>
              <w:t>P&amp;C</w:t>
            </w:r>
            <w:r w:rsidRPr="00642A2F">
              <w:rPr>
                <w:rFonts w:ascii="Calibri" w:hAnsi="Calibri" w:cs="Calibri"/>
                <w:sz w:val="18"/>
                <w:szCs w:val="18"/>
              </w:rPr>
              <w:t xml:space="preserve"> related role</w:t>
            </w:r>
          </w:p>
          <w:p w14:paraId="43CFCA22" w14:textId="77777777" w:rsidR="000223E4" w:rsidRPr="00642A2F" w:rsidRDefault="000223E4" w:rsidP="000223E4">
            <w:pPr>
              <w:numPr>
                <w:ilvl w:val="0"/>
                <w:numId w:val="33"/>
              </w:numPr>
              <w:shd w:val="clear" w:color="auto" w:fill="FFFFFF"/>
              <w:textAlignment w:val="baseline"/>
              <w:rPr>
                <w:rFonts w:ascii="Calibri" w:hAnsi="Calibri" w:cs="Calibri"/>
                <w:sz w:val="18"/>
                <w:szCs w:val="18"/>
              </w:rPr>
            </w:pPr>
            <w:r w:rsidRPr="00642A2F">
              <w:rPr>
                <w:rFonts w:ascii="Calibri" w:hAnsi="Calibri" w:cs="Calibri"/>
                <w:sz w:val="18"/>
                <w:szCs w:val="18"/>
              </w:rPr>
              <w:t xml:space="preserve">Intermediate skills using Microsoft Outlook, </w:t>
            </w:r>
            <w:proofErr w:type="gramStart"/>
            <w:r w:rsidRPr="00642A2F">
              <w:rPr>
                <w:rFonts w:ascii="Calibri" w:hAnsi="Calibri" w:cs="Calibri"/>
                <w:sz w:val="18"/>
                <w:szCs w:val="18"/>
              </w:rPr>
              <w:t>Word</w:t>
            </w:r>
            <w:proofErr w:type="gramEnd"/>
            <w:r w:rsidRPr="00642A2F">
              <w:rPr>
                <w:rFonts w:ascii="Calibri" w:hAnsi="Calibri" w:cs="Calibri"/>
                <w:sz w:val="18"/>
                <w:szCs w:val="18"/>
              </w:rPr>
              <w:t xml:space="preserve"> and Excel</w:t>
            </w:r>
          </w:p>
          <w:p w14:paraId="158A4356" w14:textId="77777777" w:rsidR="000223E4" w:rsidRPr="00642A2F" w:rsidRDefault="000223E4" w:rsidP="000223E4">
            <w:pPr>
              <w:numPr>
                <w:ilvl w:val="0"/>
                <w:numId w:val="33"/>
              </w:numPr>
              <w:shd w:val="clear" w:color="auto" w:fill="FFFFFF"/>
              <w:textAlignment w:val="baseline"/>
              <w:rPr>
                <w:rFonts w:ascii="Calibri" w:hAnsi="Calibri" w:cs="Calibri"/>
                <w:sz w:val="18"/>
                <w:szCs w:val="18"/>
              </w:rPr>
            </w:pPr>
            <w:r w:rsidRPr="00642A2F">
              <w:rPr>
                <w:rFonts w:ascii="Calibri" w:hAnsi="Calibri" w:cs="Calibri"/>
                <w:sz w:val="18"/>
                <w:szCs w:val="18"/>
              </w:rPr>
              <w:t>Excellent time management, multi-tasking and prioritisation skills</w:t>
            </w:r>
          </w:p>
          <w:p w14:paraId="48A539E6" w14:textId="1D4F0F23" w:rsidR="00F16E9B" w:rsidRPr="00642A2F" w:rsidRDefault="530FD3F6" w:rsidP="000223E4">
            <w:pPr>
              <w:pStyle w:val="ListParagraph"/>
              <w:numPr>
                <w:ilvl w:val="0"/>
                <w:numId w:val="33"/>
              </w:numPr>
              <w:rPr>
                <w:rFonts w:ascii="Calibri" w:hAnsi="Calibri" w:cs="Calibri"/>
                <w:noProof/>
                <w:sz w:val="18"/>
                <w:szCs w:val="18"/>
                <w:lang w:val="en-AU"/>
              </w:rPr>
            </w:pPr>
            <w:r w:rsidRPr="00642A2F">
              <w:rPr>
                <w:rFonts w:ascii="Calibri" w:hAnsi="Calibri" w:cs="Calibri"/>
                <w:noProof/>
                <w:sz w:val="18"/>
                <w:szCs w:val="18"/>
                <w:lang w:val="en-AU"/>
              </w:rPr>
              <w:t>Knowledge of various HR systems/processes and experience in HR/payroll systems is an advantage</w:t>
            </w:r>
          </w:p>
          <w:p w14:paraId="610C9DE5" w14:textId="1EB76216" w:rsidR="00F16E9B" w:rsidRPr="00642A2F" w:rsidRDefault="530FD3F6" w:rsidP="000223E4">
            <w:pPr>
              <w:pStyle w:val="ListParagraph"/>
              <w:numPr>
                <w:ilvl w:val="0"/>
                <w:numId w:val="33"/>
              </w:numPr>
              <w:rPr>
                <w:rFonts w:ascii="Calibri" w:hAnsi="Calibri" w:cs="Calibri"/>
                <w:noProof/>
                <w:sz w:val="18"/>
                <w:szCs w:val="18"/>
                <w:lang w:val="en-AU"/>
              </w:rPr>
            </w:pPr>
            <w:r w:rsidRPr="00642A2F">
              <w:rPr>
                <w:rFonts w:ascii="Calibri" w:hAnsi="Calibri" w:cs="Calibri"/>
                <w:noProof/>
                <w:sz w:val="18"/>
                <w:szCs w:val="18"/>
                <w:lang w:val="en-AU"/>
              </w:rPr>
              <w:t xml:space="preserve">Ability to communicate confidently </w:t>
            </w:r>
            <w:r w:rsidR="00913DC9" w:rsidRPr="00642A2F">
              <w:rPr>
                <w:rFonts w:ascii="Calibri" w:hAnsi="Calibri" w:cs="Calibri"/>
                <w:noProof/>
                <w:sz w:val="18"/>
                <w:szCs w:val="18"/>
                <w:lang w:val="en-AU"/>
              </w:rPr>
              <w:t>and with various diverse cohorts of people</w:t>
            </w:r>
          </w:p>
          <w:p w14:paraId="64A167F3" w14:textId="5DD0A5F6" w:rsidR="00F16E9B" w:rsidRPr="00642A2F" w:rsidRDefault="7B71612C" w:rsidP="000223E4">
            <w:pPr>
              <w:pStyle w:val="ListParagraph"/>
              <w:numPr>
                <w:ilvl w:val="0"/>
                <w:numId w:val="33"/>
              </w:numPr>
              <w:rPr>
                <w:rFonts w:ascii="Calibri" w:hAnsi="Calibri" w:cs="Calibri"/>
                <w:noProof/>
                <w:sz w:val="18"/>
                <w:szCs w:val="18"/>
                <w:lang w:val="en-AU"/>
              </w:rPr>
            </w:pPr>
            <w:r w:rsidRPr="00642A2F">
              <w:rPr>
                <w:rFonts w:ascii="Calibri" w:hAnsi="Calibri" w:cs="Calibri"/>
                <w:noProof/>
                <w:sz w:val="18"/>
                <w:szCs w:val="18"/>
                <w:lang w:val="en-AU"/>
              </w:rPr>
              <w:t xml:space="preserve">Strong attention to detail </w:t>
            </w:r>
          </w:p>
          <w:p w14:paraId="0D1034F2" w14:textId="3DF1C96F" w:rsidR="00F16E9B" w:rsidRPr="00642A2F" w:rsidRDefault="7B71612C" w:rsidP="000223E4">
            <w:pPr>
              <w:pStyle w:val="ListParagraph"/>
              <w:numPr>
                <w:ilvl w:val="0"/>
                <w:numId w:val="33"/>
              </w:numPr>
              <w:rPr>
                <w:rFonts w:ascii="Calibri" w:hAnsi="Calibri" w:cs="Calibri"/>
                <w:noProof/>
                <w:sz w:val="18"/>
                <w:szCs w:val="18"/>
                <w:lang w:val="en-AU"/>
              </w:rPr>
            </w:pPr>
            <w:r w:rsidRPr="00642A2F">
              <w:rPr>
                <w:rFonts w:ascii="Calibri" w:hAnsi="Calibri" w:cs="Calibri"/>
                <w:noProof/>
                <w:sz w:val="18"/>
                <w:szCs w:val="18"/>
                <w:lang w:val="en-AU"/>
              </w:rPr>
              <w:t>Ability to take initiative and be proactive, thinking one step ahead</w:t>
            </w:r>
          </w:p>
          <w:p w14:paraId="44EB4A3F" w14:textId="025035C4" w:rsidR="00F16E9B" w:rsidRPr="00642A2F" w:rsidRDefault="7B71612C" w:rsidP="000223E4">
            <w:pPr>
              <w:pStyle w:val="ListParagraph"/>
              <w:numPr>
                <w:ilvl w:val="0"/>
                <w:numId w:val="33"/>
              </w:numPr>
              <w:rPr>
                <w:rFonts w:ascii="Calibri" w:hAnsi="Calibri" w:cs="Calibri"/>
                <w:noProof/>
                <w:sz w:val="18"/>
                <w:szCs w:val="18"/>
                <w:lang w:val="en-AU"/>
              </w:rPr>
            </w:pPr>
            <w:r w:rsidRPr="00642A2F">
              <w:rPr>
                <w:rFonts w:ascii="Calibri" w:hAnsi="Calibri" w:cs="Calibri"/>
                <w:noProof/>
                <w:sz w:val="18"/>
                <w:szCs w:val="18"/>
                <w:lang w:val="en-AU"/>
              </w:rPr>
              <w:t>Proven ability to work under pressure and fast paced environments</w:t>
            </w:r>
          </w:p>
          <w:p w14:paraId="30A4DD09" w14:textId="2BBE0185" w:rsidR="00F16E9B" w:rsidRPr="00AD0257" w:rsidRDefault="530FD3F6" w:rsidP="000223E4">
            <w:pPr>
              <w:pStyle w:val="ListParagraph"/>
              <w:numPr>
                <w:ilvl w:val="0"/>
                <w:numId w:val="33"/>
              </w:numPr>
              <w:rPr>
                <w:noProof/>
                <w:color w:val="444545"/>
                <w:sz w:val="18"/>
                <w:szCs w:val="18"/>
                <w:lang w:val="en-AU"/>
              </w:rPr>
            </w:pPr>
            <w:r w:rsidRPr="00642A2F">
              <w:rPr>
                <w:rFonts w:ascii="Calibri" w:hAnsi="Calibri" w:cs="Calibri"/>
                <w:noProof/>
                <w:sz w:val="18"/>
                <w:szCs w:val="18"/>
                <w:lang w:val="en-AU"/>
              </w:rPr>
              <w:t>Good knowledge in Microsoft office</w:t>
            </w:r>
            <w:r w:rsidR="4EDE45E0" w:rsidRPr="00642A2F">
              <w:rPr>
                <w:rFonts w:ascii="Calibri" w:hAnsi="Calibri" w:cs="Calibri"/>
                <w:noProof/>
                <w:sz w:val="18"/>
                <w:szCs w:val="18"/>
                <w:lang w:val="en-AU"/>
              </w:rPr>
              <w:t xml:space="preserve"> suite</w:t>
            </w:r>
            <w:r w:rsidRPr="00642A2F">
              <w:rPr>
                <w:rFonts w:ascii="Calibri" w:hAnsi="Calibri" w:cs="Calibri"/>
                <w:noProof/>
                <w:sz w:val="18"/>
                <w:szCs w:val="18"/>
                <w:lang w:val="en-AU"/>
              </w:rPr>
              <w:t xml:space="preserve"> is required</w:t>
            </w:r>
          </w:p>
        </w:tc>
      </w:tr>
    </w:tbl>
    <w:p w14:paraId="553B1D4B" w14:textId="77777777" w:rsidR="00F16E9B" w:rsidRPr="00F16E9B" w:rsidRDefault="00F16E9B" w:rsidP="00F16E9B">
      <w:pPr>
        <w:rPr>
          <w:rFonts w:ascii="Calibri" w:eastAsia="Calibri" w:hAnsi="Calibri" w:cs="Calibri"/>
          <w:sz w:val="18"/>
          <w:szCs w:val="18"/>
          <w:lang w:val="en-AU"/>
        </w:rPr>
      </w:pPr>
    </w:p>
    <w:tbl>
      <w:tblPr>
        <w:tblStyle w:val="TableGrid1"/>
        <w:tblpPr w:leftFromText="180" w:rightFromText="180" w:vertAnchor="text" w:horzAnchor="margin" w:tblpY="163"/>
        <w:tblW w:w="5000" w:type="pct"/>
        <w:tblLook w:val="04A0" w:firstRow="1" w:lastRow="0" w:firstColumn="1" w:lastColumn="0" w:noHBand="0" w:noVBand="1"/>
      </w:tblPr>
      <w:tblGrid>
        <w:gridCol w:w="10457"/>
      </w:tblGrid>
      <w:tr w:rsidR="00F16E9B" w:rsidRPr="00F16E9B" w14:paraId="39F8F30F" w14:textId="77777777" w:rsidTr="00031688">
        <w:trPr>
          <w:trHeight w:val="488"/>
        </w:trPr>
        <w:tc>
          <w:tcPr>
            <w:tcW w:w="5000" w:type="pct"/>
            <w:shd w:val="clear" w:color="auto" w:fill="033F85"/>
            <w:vAlign w:val="center"/>
          </w:tcPr>
          <w:p w14:paraId="57DFA63A" w14:textId="77777777" w:rsidR="00F16E9B" w:rsidRPr="00F16E9B" w:rsidRDefault="00F16E9B" w:rsidP="00F16E9B">
            <w:pPr>
              <w:rPr>
                <w:rFonts w:ascii="Calibri" w:hAnsi="Calibri" w:cs="Calibri"/>
                <w:sz w:val="18"/>
                <w:szCs w:val="18"/>
                <w:lang w:val="en-AU"/>
              </w:rPr>
            </w:pPr>
            <w:bookmarkStart w:id="0" w:name="_Hlk527626055"/>
            <w:r w:rsidRPr="00F16E9B">
              <w:rPr>
                <w:rFonts w:ascii="Calibri" w:hAnsi="Calibri"/>
                <w:b/>
                <w:bCs/>
                <w:sz w:val="18"/>
                <w:szCs w:val="18"/>
                <w:lang w:val="en-AU"/>
              </w:rPr>
              <w:t xml:space="preserve">Education / Qualifications / Certifications/ </w:t>
            </w:r>
            <w:r w:rsidRPr="00F16E9B">
              <w:rPr>
                <w:rFonts w:ascii="Calibri" w:hAnsi="Calibri" w:cs="Calibri"/>
                <w:b/>
                <w:bCs/>
                <w:sz w:val="18"/>
                <w:szCs w:val="18"/>
                <w:lang w:val="en-AU"/>
              </w:rPr>
              <w:t>Memberships</w:t>
            </w:r>
          </w:p>
        </w:tc>
      </w:tr>
      <w:tr w:rsidR="00F16E9B" w:rsidRPr="00F16E9B" w14:paraId="4B303CA8" w14:textId="77777777" w:rsidTr="00031688">
        <w:trPr>
          <w:trHeight w:val="495"/>
        </w:trPr>
        <w:tc>
          <w:tcPr>
            <w:tcW w:w="5000" w:type="pct"/>
            <w:shd w:val="clear" w:color="auto" w:fill="auto"/>
            <w:vAlign w:val="center"/>
          </w:tcPr>
          <w:p w14:paraId="1E91672F" w14:textId="22B3EB1F" w:rsidR="00F16E9B" w:rsidRPr="004A1B9B" w:rsidRDefault="004A1B9B" w:rsidP="004A1B9B">
            <w:pPr>
              <w:numPr>
                <w:ilvl w:val="0"/>
                <w:numId w:val="33"/>
              </w:numPr>
              <w:shd w:val="clear" w:color="auto" w:fill="FFFFFF"/>
              <w:textAlignment w:val="baseline"/>
              <w:rPr>
                <w:rFonts w:ascii="Calibri" w:hAnsi="Calibri" w:cs="Calibri"/>
                <w:sz w:val="18"/>
                <w:szCs w:val="18"/>
              </w:rPr>
            </w:pPr>
            <w:r w:rsidRPr="00642A2F">
              <w:rPr>
                <w:rFonts w:ascii="Calibri" w:hAnsi="Calibri" w:cs="Calibri"/>
                <w:sz w:val="18"/>
                <w:szCs w:val="18"/>
              </w:rPr>
              <w:t>Qualification in Human Resource Management or a related discipline (can be completed or in progress)</w:t>
            </w:r>
            <w:r w:rsidRPr="007573C6">
              <w:rPr>
                <w:rFonts w:ascii="Calibri" w:hAnsi="Calibri" w:cs="Calibri"/>
                <w:sz w:val="18"/>
                <w:szCs w:val="18"/>
              </w:rPr>
              <w:t xml:space="preserve"> desirable</w:t>
            </w:r>
          </w:p>
        </w:tc>
      </w:tr>
      <w:bookmarkEnd w:id="0"/>
    </w:tbl>
    <w:p w14:paraId="1493D6EB" w14:textId="77777777" w:rsidR="00F16E9B" w:rsidRPr="00F16E9B" w:rsidRDefault="00F16E9B" w:rsidP="00F16E9B">
      <w:pPr>
        <w:spacing w:after="160" w:line="259" w:lineRule="auto"/>
        <w:rPr>
          <w:rFonts w:ascii="Calibri" w:eastAsia="Calibri" w:hAnsi="Calibri" w:cs="Calibri"/>
          <w:sz w:val="18"/>
          <w:szCs w:val="18"/>
          <w:lang w:val="en-AU"/>
        </w:rPr>
      </w:pPr>
    </w:p>
    <w:tbl>
      <w:tblPr>
        <w:tblStyle w:val="TableGrid1"/>
        <w:tblpPr w:leftFromText="180" w:rightFromText="180" w:vertAnchor="text" w:horzAnchor="margin" w:tblpY="163"/>
        <w:tblW w:w="5000" w:type="pct"/>
        <w:tblLook w:val="04A0" w:firstRow="1" w:lastRow="0" w:firstColumn="1" w:lastColumn="0" w:noHBand="0" w:noVBand="1"/>
      </w:tblPr>
      <w:tblGrid>
        <w:gridCol w:w="10457"/>
      </w:tblGrid>
      <w:tr w:rsidR="00F16E9B" w:rsidRPr="00F16E9B" w14:paraId="12CF1710" w14:textId="77777777" w:rsidTr="00031688">
        <w:trPr>
          <w:trHeight w:val="488"/>
        </w:trPr>
        <w:tc>
          <w:tcPr>
            <w:tcW w:w="5000" w:type="pct"/>
            <w:shd w:val="clear" w:color="auto" w:fill="033F85"/>
            <w:vAlign w:val="center"/>
          </w:tcPr>
          <w:p w14:paraId="06A8BFB4" w14:textId="77777777" w:rsidR="00F16E9B" w:rsidRPr="00F16E9B" w:rsidRDefault="00F16E9B" w:rsidP="00F16E9B">
            <w:pPr>
              <w:rPr>
                <w:rFonts w:ascii="Calibri" w:hAnsi="Calibri" w:cs="Calibri"/>
                <w:sz w:val="18"/>
                <w:szCs w:val="18"/>
                <w:lang w:val="en-AU"/>
              </w:rPr>
            </w:pPr>
            <w:r w:rsidRPr="00F16E9B">
              <w:rPr>
                <w:rFonts w:ascii="Calibri" w:hAnsi="Calibri" w:cs="Calibri"/>
                <w:b/>
                <w:sz w:val="18"/>
                <w:szCs w:val="18"/>
                <w:lang w:val="en-AU"/>
              </w:rPr>
              <w:t>Travel Requirements</w:t>
            </w:r>
          </w:p>
        </w:tc>
      </w:tr>
      <w:tr w:rsidR="00F16E9B" w:rsidRPr="00F16E9B" w14:paraId="00289DB0" w14:textId="77777777" w:rsidTr="00031688">
        <w:trPr>
          <w:trHeight w:val="488"/>
        </w:trPr>
        <w:tc>
          <w:tcPr>
            <w:tcW w:w="5000" w:type="pct"/>
            <w:shd w:val="clear" w:color="auto" w:fill="auto"/>
            <w:vAlign w:val="center"/>
          </w:tcPr>
          <w:p w14:paraId="2DB47CE8" w14:textId="77777777" w:rsidR="00F16E9B" w:rsidRPr="00F16E9B" w:rsidRDefault="00F16E9B" w:rsidP="00F16E9B">
            <w:pPr>
              <w:numPr>
                <w:ilvl w:val="0"/>
                <w:numId w:val="32"/>
              </w:numPr>
              <w:contextualSpacing/>
              <w:rPr>
                <w:rFonts w:ascii="Calibri" w:hAnsi="Calibri" w:cs="Calibri"/>
                <w:sz w:val="18"/>
                <w:szCs w:val="18"/>
              </w:rPr>
            </w:pPr>
            <w:r w:rsidRPr="00F16E9B">
              <w:rPr>
                <w:rFonts w:ascii="Calibri" w:hAnsi="Calibri" w:cs="Calibri"/>
                <w:sz w:val="18"/>
                <w:szCs w:val="18"/>
              </w:rPr>
              <w:t>Infrequent</w:t>
            </w:r>
          </w:p>
        </w:tc>
      </w:tr>
    </w:tbl>
    <w:p w14:paraId="31360E67" w14:textId="77777777" w:rsidR="00F16E9B" w:rsidRPr="00F16E9B" w:rsidRDefault="00F16E9B" w:rsidP="00F16E9B">
      <w:pPr>
        <w:spacing w:after="160" w:line="259" w:lineRule="auto"/>
        <w:rPr>
          <w:rFonts w:ascii="Calibri" w:eastAsia="Calibri" w:hAnsi="Calibri" w:cs="Calibri"/>
          <w:sz w:val="18"/>
          <w:szCs w:val="18"/>
          <w:lang w:val="en-AU"/>
        </w:rPr>
      </w:pPr>
    </w:p>
    <w:tbl>
      <w:tblPr>
        <w:tblStyle w:val="TableGrid1"/>
        <w:tblW w:w="0" w:type="auto"/>
        <w:tblLook w:val="04A0" w:firstRow="1" w:lastRow="0" w:firstColumn="1" w:lastColumn="0" w:noHBand="0" w:noVBand="1"/>
      </w:tblPr>
      <w:tblGrid>
        <w:gridCol w:w="7225"/>
        <w:gridCol w:w="3231"/>
      </w:tblGrid>
      <w:tr w:rsidR="00F16E9B" w:rsidRPr="00F16E9B" w14:paraId="23F1D2EF" w14:textId="77777777" w:rsidTr="00031688">
        <w:trPr>
          <w:trHeight w:val="567"/>
        </w:trPr>
        <w:tc>
          <w:tcPr>
            <w:tcW w:w="10456" w:type="dxa"/>
            <w:gridSpan w:val="2"/>
            <w:tcBorders>
              <w:bottom w:val="single" w:sz="4" w:space="0" w:color="FFFFFF"/>
            </w:tcBorders>
            <w:vAlign w:val="center"/>
          </w:tcPr>
          <w:p w14:paraId="01D3585F" w14:textId="64035DB2" w:rsidR="00F16E9B" w:rsidRPr="00F16E9B" w:rsidRDefault="00FD052C" w:rsidP="00F16E9B">
            <w:pPr>
              <w:rPr>
                <w:rFonts w:ascii="Calibri" w:hAnsi="Calibri"/>
                <w:b/>
                <w:sz w:val="18"/>
                <w:szCs w:val="18"/>
                <w:lang w:val="en-AU"/>
              </w:rPr>
            </w:pPr>
            <w:r w:rsidRPr="00FD052C">
              <w:rPr>
                <w:rFonts w:ascii="Calibri" w:hAnsi="Calibri"/>
                <w:b/>
                <w:sz w:val="18"/>
                <w:szCs w:val="18"/>
                <w:lang w:val="en-AU"/>
              </w:rPr>
              <w:t xml:space="preserve">I acknowledge that I have read, </w:t>
            </w:r>
            <w:proofErr w:type="gramStart"/>
            <w:r w:rsidRPr="00FD052C">
              <w:rPr>
                <w:rFonts w:ascii="Calibri" w:hAnsi="Calibri"/>
                <w:b/>
                <w:sz w:val="18"/>
                <w:szCs w:val="18"/>
                <w:lang w:val="en-AU"/>
              </w:rPr>
              <w:t>understood</w:t>
            </w:r>
            <w:proofErr w:type="gramEnd"/>
            <w:r w:rsidRPr="00FD052C">
              <w:rPr>
                <w:rFonts w:ascii="Calibri" w:hAnsi="Calibri"/>
                <w:b/>
                <w:sz w:val="18"/>
                <w:szCs w:val="18"/>
                <w:lang w:val="en-AU"/>
              </w:rPr>
              <w:t xml:space="preserve"> and accept the duties, responsibilities and obligations of the above position description. I understand that this position description is a guide and reasonable additional duties may be requested of me </w:t>
            </w:r>
            <w:proofErr w:type="gramStart"/>
            <w:r w:rsidRPr="00FD052C">
              <w:rPr>
                <w:rFonts w:ascii="Calibri" w:hAnsi="Calibri"/>
                <w:b/>
                <w:sz w:val="18"/>
                <w:szCs w:val="18"/>
                <w:lang w:val="en-AU"/>
              </w:rPr>
              <w:t>during the course of</w:t>
            </w:r>
            <w:proofErr w:type="gramEnd"/>
            <w:r w:rsidRPr="00FD052C">
              <w:rPr>
                <w:rFonts w:ascii="Calibri" w:hAnsi="Calibri"/>
                <w:b/>
                <w:sz w:val="18"/>
                <w:szCs w:val="18"/>
                <w:lang w:val="en-AU"/>
              </w:rPr>
              <w:t xml:space="preserve"> my employment. This position description will be reviewed annually to maintain its relevancy and meets organisational objectives</w:t>
            </w:r>
          </w:p>
        </w:tc>
      </w:tr>
      <w:tr w:rsidR="00F16E9B" w:rsidRPr="00F16E9B" w14:paraId="7D59DADC" w14:textId="77777777" w:rsidTr="00031688">
        <w:trPr>
          <w:trHeight w:val="413"/>
        </w:trPr>
        <w:tc>
          <w:tcPr>
            <w:tcW w:w="7225" w:type="dxa"/>
            <w:tcBorders>
              <w:top w:val="single" w:sz="4" w:space="0" w:color="FFFFFF"/>
              <w:right w:val="single" w:sz="4" w:space="0" w:color="FFFFFF"/>
            </w:tcBorders>
            <w:vAlign w:val="center"/>
          </w:tcPr>
          <w:p w14:paraId="0F35EAEE" w14:textId="77777777" w:rsidR="00F16E9B" w:rsidRPr="00F16E9B" w:rsidRDefault="00F16E9B" w:rsidP="00F16E9B">
            <w:pPr>
              <w:rPr>
                <w:rFonts w:ascii="Calibri" w:hAnsi="Calibri"/>
                <w:b/>
                <w:sz w:val="18"/>
                <w:szCs w:val="18"/>
                <w:lang w:val="en-AU"/>
              </w:rPr>
            </w:pPr>
            <w:r w:rsidRPr="00F16E9B">
              <w:rPr>
                <w:rFonts w:ascii="Calibri" w:hAnsi="Calibri"/>
                <w:b/>
                <w:sz w:val="18"/>
                <w:szCs w:val="18"/>
                <w:lang w:val="en-AU"/>
              </w:rPr>
              <w:lastRenderedPageBreak/>
              <w:t>Employee signature _________________________________</w:t>
            </w:r>
          </w:p>
        </w:tc>
        <w:tc>
          <w:tcPr>
            <w:tcW w:w="3231" w:type="dxa"/>
            <w:tcBorders>
              <w:top w:val="single" w:sz="4" w:space="0" w:color="FFFFFF"/>
              <w:left w:val="single" w:sz="4" w:space="0" w:color="FFFFFF"/>
            </w:tcBorders>
            <w:vAlign w:val="center"/>
          </w:tcPr>
          <w:p w14:paraId="2282573F" w14:textId="77777777" w:rsidR="00F16E9B" w:rsidRPr="00F16E9B" w:rsidRDefault="00F16E9B" w:rsidP="00F16E9B">
            <w:pPr>
              <w:rPr>
                <w:rFonts w:ascii="Calibri" w:hAnsi="Calibri"/>
                <w:b/>
                <w:sz w:val="18"/>
                <w:szCs w:val="18"/>
                <w:lang w:val="en-AU"/>
              </w:rPr>
            </w:pPr>
            <w:proofErr w:type="gramStart"/>
            <w:r w:rsidRPr="00F16E9B">
              <w:rPr>
                <w:rFonts w:ascii="Calibri" w:hAnsi="Calibri" w:cs="Calibri"/>
                <w:b/>
                <w:sz w:val="18"/>
                <w:szCs w:val="18"/>
                <w:lang w:val="en-AU"/>
              </w:rPr>
              <w:t>Date  _</w:t>
            </w:r>
            <w:proofErr w:type="gramEnd"/>
            <w:r w:rsidRPr="00F16E9B">
              <w:rPr>
                <w:rFonts w:ascii="Calibri" w:hAnsi="Calibri" w:cs="Calibri"/>
                <w:b/>
                <w:sz w:val="18"/>
                <w:szCs w:val="18"/>
                <w:lang w:val="en-AU"/>
              </w:rPr>
              <w:t>_________________</w:t>
            </w:r>
          </w:p>
        </w:tc>
      </w:tr>
    </w:tbl>
    <w:p w14:paraId="7B2E14FE" w14:textId="77777777" w:rsidR="00F16E9B" w:rsidRPr="00F16E9B" w:rsidRDefault="00F16E9B" w:rsidP="00F16E9B">
      <w:pPr>
        <w:spacing w:after="160" w:line="259" w:lineRule="auto"/>
        <w:rPr>
          <w:rFonts w:ascii="Calibri" w:eastAsia="Calibri" w:hAnsi="Calibri" w:cs="Calibri"/>
          <w:sz w:val="18"/>
          <w:szCs w:val="18"/>
          <w:lang w:val="en-AU"/>
        </w:rPr>
      </w:pPr>
    </w:p>
    <w:p w14:paraId="15A29A50" w14:textId="77777777" w:rsidR="00144AAF" w:rsidRPr="009606DC" w:rsidRDefault="00144AAF" w:rsidP="009606DC"/>
    <w:sectPr w:rsidR="00144AAF" w:rsidRPr="009606DC" w:rsidSect="005A0953">
      <w:headerReference w:type="default" r:id="rId12"/>
      <w:footerReference w:type="default" r:id="rId13"/>
      <w:pgSz w:w="11907" w:h="16839" w:code="9"/>
      <w:pgMar w:top="720" w:right="720" w:bottom="720" w:left="720" w:header="1077"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3FC3B" w14:textId="77777777" w:rsidR="00375F50" w:rsidRDefault="00375F50">
      <w:r>
        <w:separator/>
      </w:r>
    </w:p>
  </w:endnote>
  <w:endnote w:type="continuationSeparator" w:id="0">
    <w:p w14:paraId="6264CE68" w14:textId="77777777" w:rsidR="00375F50" w:rsidRDefault="0037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30643" w14:textId="3E89343D" w:rsidR="00D069B6" w:rsidRPr="00605FD5" w:rsidRDefault="004A1B9B" w:rsidP="009651AB">
    <w:pPr>
      <w:pStyle w:val="Footer"/>
      <w:tabs>
        <w:tab w:val="clear" w:pos="4320"/>
        <w:tab w:val="clear" w:pos="8640"/>
        <w:tab w:val="center" w:pos="7655"/>
        <w:tab w:val="right" w:pos="14855"/>
      </w:tabs>
      <w:rPr>
        <w:rFonts w:cs="Arial"/>
        <w:sz w:val="18"/>
        <w:szCs w:val="18"/>
        <w:lang w:val="en-AU"/>
      </w:rPr>
    </w:pPr>
    <w:sdt>
      <w:sdtPr>
        <w:rPr>
          <w:rFonts w:cs="Arial"/>
          <w:snapToGrid w:val="0"/>
          <w:sz w:val="18"/>
          <w:szCs w:val="18"/>
          <w:lang w:val="en-AU"/>
        </w:rPr>
        <w:id w:val="837810059"/>
        <w:placeholder>
          <w:docPart w:val="DefaultPlaceholder_-1854013440"/>
        </w:placeholder>
      </w:sdtPr>
      <w:sdtEndPr/>
      <w:sdtContent>
        <w:r w:rsidR="00D069B6">
          <w:rPr>
            <w:rFonts w:cs="Arial"/>
            <w:snapToGrid w:val="0"/>
            <w:sz w:val="18"/>
            <w:szCs w:val="18"/>
            <w:lang w:val="en-AU"/>
          </w:rPr>
          <w:t xml:space="preserve">PD </w:t>
        </w:r>
        <w:r w:rsidR="004F3F5F">
          <w:rPr>
            <w:rFonts w:cs="Arial"/>
            <w:snapToGrid w:val="0"/>
            <w:sz w:val="18"/>
            <w:szCs w:val="18"/>
            <w:lang w:val="en-AU"/>
          </w:rPr>
          <w:t>HRA (</w:t>
        </w:r>
        <w:proofErr w:type="gramStart"/>
        <w:r w:rsidR="004F3F5F">
          <w:rPr>
            <w:rFonts w:cs="Arial"/>
            <w:snapToGrid w:val="0"/>
            <w:sz w:val="18"/>
            <w:szCs w:val="18"/>
            <w:lang w:val="en-AU"/>
          </w:rPr>
          <w:t>PC)  Issue</w:t>
        </w:r>
        <w:proofErr w:type="gramEnd"/>
        <w:r w:rsidR="004F3F5F">
          <w:rPr>
            <w:rFonts w:cs="Arial"/>
            <w:snapToGrid w:val="0"/>
            <w:sz w:val="18"/>
            <w:szCs w:val="18"/>
            <w:lang w:val="en-AU"/>
          </w:rPr>
          <w:t xml:space="preserve"> </w:t>
        </w:r>
        <w:r w:rsidR="00750870">
          <w:rPr>
            <w:rFonts w:cs="Arial"/>
            <w:snapToGrid w:val="0"/>
            <w:sz w:val="18"/>
            <w:szCs w:val="18"/>
            <w:lang w:val="en-AU"/>
          </w:rPr>
          <w:t>2</w:t>
        </w:r>
        <w:r w:rsidR="00D069B6">
          <w:rPr>
            <w:rFonts w:cs="Arial"/>
            <w:snapToGrid w:val="0"/>
            <w:sz w:val="18"/>
            <w:szCs w:val="18"/>
            <w:lang w:val="en-AU"/>
          </w:rPr>
          <w:t>;  Next Review:</w:t>
        </w:r>
      </w:sdtContent>
    </w:sdt>
    <w:r w:rsidR="00D069B6">
      <w:rPr>
        <w:rFonts w:cs="Arial"/>
        <w:snapToGrid w:val="0"/>
        <w:sz w:val="18"/>
        <w:szCs w:val="18"/>
        <w:lang w:val="en-AU"/>
      </w:rPr>
      <w:t xml:space="preserve"> </w:t>
    </w:r>
    <w:r w:rsidR="00750870">
      <w:rPr>
        <w:rFonts w:cs="Arial"/>
        <w:snapToGrid w:val="0"/>
        <w:sz w:val="18"/>
        <w:szCs w:val="18"/>
        <w:lang w:val="en-AU"/>
      </w:rPr>
      <w:t>OCT 2020</w:t>
    </w:r>
    <w:r w:rsidR="00D069B6">
      <w:rPr>
        <w:rFonts w:cs="Arial"/>
        <w:snapToGrid w:val="0"/>
        <w:sz w:val="18"/>
        <w:szCs w:val="18"/>
        <w:lang w:val="en-AU"/>
      </w:rPr>
      <w:t xml:space="preserve">      </w:t>
    </w:r>
    <w:r w:rsidR="00D069B6">
      <w:rPr>
        <w:rFonts w:cs="Arial"/>
        <w:snapToGrid w:val="0"/>
        <w:sz w:val="18"/>
        <w:szCs w:val="18"/>
        <w:lang w:val="en-AU"/>
      </w:rPr>
      <w:tab/>
    </w:r>
    <w:r w:rsidR="00D069B6">
      <w:rPr>
        <w:rFonts w:cs="Arial"/>
        <w:snapToGrid w:val="0"/>
        <w:sz w:val="18"/>
        <w:szCs w:val="18"/>
        <w:lang w:val="en-AU"/>
      </w:rPr>
      <w:tab/>
    </w:r>
    <w:r w:rsidR="00D069B6" w:rsidRPr="00605FD5">
      <w:rPr>
        <w:rFonts w:cs="Arial"/>
        <w:snapToGrid w:val="0"/>
        <w:sz w:val="18"/>
        <w:szCs w:val="18"/>
        <w:lang w:val="en-AU"/>
      </w:rPr>
      <w:t xml:space="preserve">Page </w:t>
    </w:r>
    <w:r w:rsidR="00D069B6" w:rsidRPr="00605FD5">
      <w:rPr>
        <w:rFonts w:cs="Arial"/>
        <w:snapToGrid w:val="0"/>
        <w:sz w:val="18"/>
        <w:szCs w:val="18"/>
        <w:lang w:val="en-AU"/>
      </w:rPr>
      <w:fldChar w:fldCharType="begin"/>
    </w:r>
    <w:r w:rsidR="00D069B6" w:rsidRPr="00605FD5">
      <w:rPr>
        <w:rFonts w:cs="Arial"/>
        <w:snapToGrid w:val="0"/>
        <w:sz w:val="18"/>
        <w:szCs w:val="18"/>
        <w:lang w:val="en-AU"/>
      </w:rPr>
      <w:instrText xml:space="preserve"> PAGE </w:instrText>
    </w:r>
    <w:r w:rsidR="00D069B6" w:rsidRPr="00605FD5">
      <w:rPr>
        <w:rFonts w:cs="Arial"/>
        <w:snapToGrid w:val="0"/>
        <w:sz w:val="18"/>
        <w:szCs w:val="18"/>
        <w:lang w:val="en-AU"/>
      </w:rPr>
      <w:fldChar w:fldCharType="separate"/>
    </w:r>
    <w:r w:rsidR="004F3F5F">
      <w:rPr>
        <w:rFonts w:cs="Arial"/>
        <w:noProof/>
        <w:snapToGrid w:val="0"/>
        <w:sz w:val="18"/>
        <w:szCs w:val="18"/>
        <w:lang w:val="en-AU"/>
      </w:rPr>
      <w:t>2</w:t>
    </w:r>
    <w:r w:rsidR="00D069B6" w:rsidRPr="00605FD5">
      <w:rPr>
        <w:rFonts w:cs="Arial"/>
        <w:snapToGrid w:val="0"/>
        <w:sz w:val="18"/>
        <w:szCs w:val="18"/>
        <w:lang w:val="en-AU"/>
      </w:rPr>
      <w:fldChar w:fldCharType="end"/>
    </w:r>
    <w:r w:rsidR="00D069B6" w:rsidRPr="00605FD5">
      <w:rPr>
        <w:rFonts w:cs="Arial"/>
        <w:snapToGrid w:val="0"/>
        <w:sz w:val="18"/>
        <w:szCs w:val="18"/>
        <w:lang w:val="en-AU"/>
      </w:rPr>
      <w:t xml:space="preserve"> of </w:t>
    </w:r>
    <w:r>
      <w:fldChar w:fldCharType="begin"/>
    </w:r>
    <w:r>
      <w:instrText>NUMPAGES   \* MERGEFORMAT</w:instrText>
    </w:r>
    <w:r>
      <w:fldChar w:fldCharType="separate"/>
    </w:r>
    <w:r w:rsidR="004F3F5F" w:rsidRPr="004F3F5F">
      <w:rPr>
        <w:rFonts w:cs="Arial"/>
        <w:noProof/>
        <w:snapToGrid w:val="0"/>
        <w:sz w:val="18"/>
        <w:szCs w:val="18"/>
        <w:lang w:val="en-AU"/>
      </w:rPr>
      <w:t>4</w:t>
    </w:r>
    <w:r>
      <w:rPr>
        <w:rFonts w:cs="Arial"/>
        <w:noProof/>
        <w:snapToGrid w:val="0"/>
        <w:sz w:val="18"/>
        <w:szCs w:val="18"/>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F24EA" w14:textId="77777777" w:rsidR="00375F50" w:rsidRDefault="00375F50">
      <w:r>
        <w:separator/>
      </w:r>
    </w:p>
  </w:footnote>
  <w:footnote w:type="continuationSeparator" w:id="0">
    <w:p w14:paraId="7634B352" w14:textId="77777777" w:rsidR="00375F50" w:rsidRDefault="00375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40E65" w14:textId="77777777" w:rsidR="00397A15" w:rsidRDefault="00397A15">
    <w:pPr>
      <w:pStyle w:val="Header"/>
    </w:pPr>
  </w:p>
  <w:p w14:paraId="0D53BA09" w14:textId="77777777" w:rsidR="00397A15" w:rsidRDefault="00397A15">
    <w:pPr>
      <w:pStyle w:val="Header"/>
    </w:pPr>
  </w:p>
  <w:p w14:paraId="1165BF36" w14:textId="77777777" w:rsidR="00397A15" w:rsidRDefault="00397A15">
    <w:pPr>
      <w:pStyle w:val="Header"/>
    </w:pPr>
  </w:p>
  <w:p w14:paraId="4E3ED08E" w14:textId="77777777" w:rsidR="00397A15" w:rsidRDefault="00397A15">
    <w:pPr>
      <w:pStyle w:val="Header"/>
    </w:pPr>
  </w:p>
  <w:p w14:paraId="67CBFF09" w14:textId="390E97B2" w:rsidR="00292E41" w:rsidRPr="00750870" w:rsidRDefault="14394270" w:rsidP="00750870">
    <w:pPr>
      <w:tabs>
        <w:tab w:val="center" w:pos="4513"/>
        <w:tab w:val="right" w:pos="9026"/>
      </w:tabs>
      <w:jc w:val="right"/>
      <w:rPr>
        <w:rFonts w:ascii="Calibri" w:eastAsia="Calibri" w:hAnsi="Calibri"/>
        <w:sz w:val="36"/>
        <w:szCs w:val="22"/>
        <w:lang w:val="en-AU"/>
      </w:rPr>
    </w:pPr>
    <w:r w:rsidRPr="7C777855">
      <w:rPr>
        <w:rFonts w:ascii="Calibri" w:eastAsia="Calibri" w:hAnsi="Calibri"/>
        <w:b/>
        <w:bCs/>
        <w:sz w:val="36"/>
        <w:szCs w:val="36"/>
        <w:lang w:val="en-AU"/>
      </w:rPr>
      <w:t>Position</w:t>
    </w:r>
    <w:r w:rsidRPr="00750870">
      <w:rPr>
        <w:rFonts w:ascii="Calibri" w:eastAsia="Calibri" w:hAnsi="Calibri"/>
        <w:sz w:val="36"/>
        <w:szCs w:val="36"/>
        <w:lang w:val="en-AU"/>
      </w:rPr>
      <w:t xml:space="preserve"> </w:t>
    </w:r>
    <w:r w:rsidRPr="7C777855">
      <w:rPr>
        <w:rFonts w:ascii="Calibri" w:eastAsia="Calibri" w:hAnsi="Calibri"/>
        <w:b/>
        <w:bCs/>
        <w:sz w:val="36"/>
        <w:szCs w:val="36"/>
        <w:lang w:val="en-AU"/>
      </w:rPr>
      <w:t>Description</w:t>
    </w:r>
    <w:r w:rsidR="00292E41" w:rsidRPr="006E1BBE">
      <w:rPr>
        <w:b/>
        <w:noProof/>
        <w:sz w:val="36"/>
        <w:lang w:eastAsia="en-AU"/>
      </w:rPr>
      <w:drawing>
        <wp:anchor distT="0" distB="0" distL="114300" distR="114300" simplePos="0" relativeHeight="251659264" behindDoc="1" locked="0" layoutInCell="1" allowOverlap="1" wp14:anchorId="6A2284E8" wp14:editId="0895AA57">
          <wp:simplePos x="0" y="0"/>
          <wp:positionH relativeFrom="page">
            <wp:posOffset>19050</wp:posOffset>
          </wp:positionH>
          <wp:positionV relativeFrom="page">
            <wp:align>top</wp:align>
          </wp:positionV>
          <wp:extent cx="7555865" cy="1069149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ressionAustralia_Template_LogoOnly.jpg"/>
                  <pic:cNvPicPr/>
                </pic:nvPicPr>
                <pic:blipFill>
                  <a:blip r:embed="rId1">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7DD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A545B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ED5B0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0A8291E"/>
    <w:multiLevelType w:val="hybridMultilevel"/>
    <w:tmpl w:val="5FF477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B83C70"/>
    <w:multiLevelType w:val="hybridMultilevel"/>
    <w:tmpl w:val="811A52E6"/>
    <w:lvl w:ilvl="0" w:tplc="BAF0FDD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34421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B97173C"/>
    <w:multiLevelType w:val="hybridMultilevel"/>
    <w:tmpl w:val="BC92C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3E0BA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873039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D7A6C23"/>
    <w:multiLevelType w:val="hybridMultilevel"/>
    <w:tmpl w:val="9E7228F6"/>
    <w:lvl w:ilvl="0" w:tplc="BAF0FDD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A00E5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8D86BEC"/>
    <w:multiLevelType w:val="multilevel"/>
    <w:tmpl w:val="F08CD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205B00"/>
    <w:multiLevelType w:val="hybridMultilevel"/>
    <w:tmpl w:val="D076DF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E725A7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35E256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A2945E4"/>
    <w:multiLevelType w:val="hybridMultilevel"/>
    <w:tmpl w:val="14185240"/>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92352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F26324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FFB19DF"/>
    <w:multiLevelType w:val="hybridMultilevel"/>
    <w:tmpl w:val="C5DAEB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5590FD7"/>
    <w:multiLevelType w:val="hybridMultilevel"/>
    <w:tmpl w:val="C7E05CE0"/>
    <w:lvl w:ilvl="0" w:tplc="BAF0FDDA">
      <w:start w:val="1"/>
      <w:numFmt w:val="bullet"/>
      <w:lvlText w:val=""/>
      <w:lvlJc w:val="left"/>
      <w:pPr>
        <w:ind w:left="36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73147F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DEB3A87"/>
    <w:multiLevelType w:val="hybridMultilevel"/>
    <w:tmpl w:val="147413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FC668B1"/>
    <w:multiLevelType w:val="hybridMultilevel"/>
    <w:tmpl w:val="4F3C41A0"/>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950F9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3AE4F1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7ED422F"/>
    <w:multiLevelType w:val="hybridMultilevel"/>
    <w:tmpl w:val="7C10E0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716804"/>
    <w:multiLevelType w:val="hybridMultilevel"/>
    <w:tmpl w:val="66DED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F86AE6"/>
    <w:multiLevelType w:val="singleLevel"/>
    <w:tmpl w:val="1A28F78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0E67F1D"/>
    <w:multiLevelType w:val="hybridMultilevel"/>
    <w:tmpl w:val="B4E694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4454B8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99401AF"/>
    <w:multiLevelType w:val="hybridMultilevel"/>
    <w:tmpl w:val="A8DCB1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D92D3C"/>
    <w:multiLevelType w:val="hybridMultilevel"/>
    <w:tmpl w:val="3912DA9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A76CA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F7A3BB1"/>
    <w:multiLevelType w:val="hybridMultilevel"/>
    <w:tmpl w:val="63FC4CDA"/>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6"/>
  </w:num>
  <w:num w:numId="3">
    <w:abstractNumId w:val="5"/>
  </w:num>
  <w:num w:numId="4">
    <w:abstractNumId w:val="24"/>
  </w:num>
  <w:num w:numId="5">
    <w:abstractNumId w:val="7"/>
  </w:num>
  <w:num w:numId="6">
    <w:abstractNumId w:val="20"/>
  </w:num>
  <w:num w:numId="7">
    <w:abstractNumId w:val="13"/>
  </w:num>
  <w:num w:numId="8">
    <w:abstractNumId w:val="29"/>
  </w:num>
  <w:num w:numId="9">
    <w:abstractNumId w:val="8"/>
  </w:num>
  <w:num w:numId="10">
    <w:abstractNumId w:val="17"/>
  </w:num>
  <w:num w:numId="11">
    <w:abstractNumId w:val="2"/>
  </w:num>
  <w:num w:numId="12">
    <w:abstractNumId w:val="1"/>
  </w:num>
  <w:num w:numId="13">
    <w:abstractNumId w:val="0"/>
  </w:num>
  <w:num w:numId="14">
    <w:abstractNumId w:val="10"/>
  </w:num>
  <w:num w:numId="15">
    <w:abstractNumId w:val="14"/>
  </w:num>
  <w:num w:numId="16">
    <w:abstractNumId w:val="23"/>
  </w:num>
  <w:num w:numId="17">
    <w:abstractNumId w:val="27"/>
  </w:num>
  <w:num w:numId="18">
    <w:abstractNumId w:val="33"/>
  </w:num>
  <w:num w:numId="19">
    <w:abstractNumId w:val="22"/>
  </w:num>
  <w:num w:numId="20">
    <w:abstractNumId w:val="15"/>
  </w:num>
  <w:num w:numId="21">
    <w:abstractNumId w:val="31"/>
  </w:num>
  <w:num w:numId="22">
    <w:abstractNumId w:val="21"/>
  </w:num>
  <w:num w:numId="23">
    <w:abstractNumId w:val="26"/>
  </w:num>
  <w:num w:numId="24">
    <w:abstractNumId w:val="25"/>
  </w:num>
  <w:num w:numId="25">
    <w:abstractNumId w:val="30"/>
  </w:num>
  <w:num w:numId="26">
    <w:abstractNumId w:val="6"/>
  </w:num>
  <w:num w:numId="27">
    <w:abstractNumId w:val="28"/>
  </w:num>
  <w:num w:numId="28">
    <w:abstractNumId w:val="3"/>
  </w:num>
  <w:num w:numId="29">
    <w:abstractNumId w:val="12"/>
  </w:num>
  <w:num w:numId="30">
    <w:abstractNumId w:val="18"/>
  </w:num>
  <w:num w:numId="31">
    <w:abstractNumId w:val="19"/>
  </w:num>
  <w:num w:numId="32">
    <w:abstractNumId w:val="4"/>
  </w:num>
  <w:num w:numId="33">
    <w:abstractNumId w:val="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B97"/>
    <w:rsid w:val="00004FCD"/>
    <w:rsid w:val="00005DE5"/>
    <w:rsid w:val="00012581"/>
    <w:rsid w:val="00014F79"/>
    <w:rsid w:val="000223E4"/>
    <w:rsid w:val="00022FEE"/>
    <w:rsid w:val="00040D9C"/>
    <w:rsid w:val="0004646C"/>
    <w:rsid w:val="0006294C"/>
    <w:rsid w:val="000658C8"/>
    <w:rsid w:val="00080761"/>
    <w:rsid w:val="000A35D2"/>
    <w:rsid w:val="000B2CE7"/>
    <w:rsid w:val="000B3A5D"/>
    <w:rsid w:val="000B6B91"/>
    <w:rsid w:val="000C058B"/>
    <w:rsid w:val="000C1542"/>
    <w:rsid w:val="000C5542"/>
    <w:rsid w:val="000C7828"/>
    <w:rsid w:val="000D7EB0"/>
    <w:rsid w:val="000E661D"/>
    <w:rsid w:val="000F4AD2"/>
    <w:rsid w:val="000F5F26"/>
    <w:rsid w:val="00100F17"/>
    <w:rsid w:val="0010614B"/>
    <w:rsid w:val="00107ACF"/>
    <w:rsid w:val="00125814"/>
    <w:rsid w:val="00127908"/>
    <w:rsid w:val="0014008D"/>
    <w:rsid w:val="00141F06"/>
    <w:rsid w:val="00144AAF"/>
    <w:rsid w:val="00155D3F"/>
    <w:rsid w:val="00175803"/>
    <w:rsid w:val="00180655"/>
    <w:rsid w:val="00183408"/>
    <w:rsid w:val="00196A0A"/>
    <w:rsid w:val="001A009D"/>
    <w:rsid w:val="001B6894"/>
    <w:rsid w:val="001B6ACB"/>
    <w:rsid w:val="001E781F"/>
    <w:rsid w:val="001F2045"/>
    <w:rsid w:val="001F24C5"/>
    <w:rsid w:val="001F3A87"/>
    <w:rsid w:val="002030F8"/>
    <w:rsid w:val="002032F0"/>
    <w:rsid w:val="0020736C"/>
    <w:rsid w:val="00213123"/>
    <w:rsid w:val="002133AE"/>
    <w:rsid w:val="00224C83"/>
    <w:rsid w:val="002401E0"/>
    <w:rsid w:val="00254845"/>
    <w:rsid w:val="002725D4"/>
    <w:rsid w:val="00273793"/>
    <w:rsid w:val="00280720"/>
    <w:rsid w:val="0028535D"/>
    <w:rsid w:val="00292E41"/>
    <w:rsid w:val="00293C33"/>
    <w:rsid w:val="00297869"/>
    <w:rsid w:val="002A301D"/>
    <w:rsid w:val="002A4F27"/>
    <w:rsid w:val="002C6BD3"/>
    <w:rsid w:val="002D167F"/>
    <w:rsid w:val="002D41EF"/>
    <w:rsid w:val="002D4D5E"/>
    <w:rsid w:val="002E4755"/>
    <w:rsid w:val="002F0F6F"/>
    <w:rsid w:val="002F338E"/>
    <w:rsid w:val="00316A6D"/>
    <w:rsid w:val="00317CD7"/>
    <w:rsid w:val="00320648"/>
    <w:rsid w:val="00335C70"/>
    <w:rsid w:val="00354F91"/>
    <w:rsid w:val="00355DF1"/>
    <w:rsid w:val="00361986"/>
    <w:rsid w:val="00375F50"/>
    <w:rsid w:val="003776A7"/>
    <w:rsid w:val="0039686C"/>
    <w:rsid w:val="00397A15"/>
    <w:rsid w:val="003A344A"/>
    <w:rsid w:val="003D0B33"/>
    <w:rsid w:val="003E721B"/>
    <w:rsid w:val="003F3A7A"/>
    <w:rsid w:val="003F48A5"/>
    <w:rsid w:val="00403121"/>
    <w:rsid w:val="00403BCC"/>
    <w:rsid w:val="00404439"/>
    <w:rsid w:val="00405B97"/>
    <w:rsid w:val="004132F1"/>
    <w:rsid w:val="004139C7"/>
    <w:rsid w:val="0041573B"/>
    <w:rsid w:val="00436344"/>
    <w:rsid w:val="00436354"/>
    <w:rsid w:val="00443A08"/>
    <w:rsid w:val="00443B5F"/>
    <w:rsid w:val="00443EB8"/>
    <w:rsid w:val="00445575"/>
    <w:rsid w:val="00446C94"/>
    <w:rsid w:val="00447D8B"/>
    <w:rsid w:val="0045132A"/>
    <w:rsid w:val="00451CDE"/>
    <w:rsid w:val="004568BF"/>
    <w:rsid w:val="00462EC0"/>
    <w:rsid w:val="00484FD9"/>
    <w:rsid w:val="004915DB"/>
    <w:rsid w:val="004A1B9B"/>
    <w:rsid w:val="004A242F"/>
    <w:rsid w:val="004A3AF7"/>
    <w:rsid w:val="004B6DFF"/>
    <w:rsid w:val="004C22D8"/>
    <w:rsid w:val="004D0DFE"/>
    <w:rsid w:val="004D0F48"/>
    <w:rsid w:val="004E0CA3"/>
    <w:rsid w:val="004E53E4"/>
    <w:rsid w:val="004E6479"/>
    <w:rsid w:val="004F3F5F"/>
    <w:rsid w:val="00511C16"/>
    <w:rsid w:val="0051408B"/>
    <w:rsid w:val="00526904"/>
    <w:rsid w:val="00527C01"/>
    <w:rsid w:val="00532C34"/>
    <w:rsid w:val="00566B42"/>
    <w:rsid w:val="005766B7"/>
    <w:rsid w:val="0057772C"/>
    <w:rsid w:val="00592137"/>
    <w:rsid w:val="005A0953"/>
    <w:rsid w:val="005A434E"/>
    <w:rsid w:val="005A45FD"/>
    <w:rsid w:val="005D2A3F"/>
    <w:rsid w:val="005D57B3"/>
    <w:rsid w:val="005D6D93"/>
    <w:rsid w:val="005E185E"/>
    <w:rsid w:val="005E5EB9"/>
    <w:rsid w:val="005F7326"/>
    <w:rsid w:val="00605FD5"/>
    <w:rsid w:val="006107BC"/>
    <w:rsid w:val="00614BAD"/>
    <w:rsid w:val="0061793A"/>
    <w:rsid w:val="00622CEC"/>
    <w:rsid w:val="00632474"/>
    <w:rsid w:val="00642A2F"/>
    <w:rsid w:val="0065135C"/>
    <w:rsid w:val="00652D94"/>
    <w:rsid w:val="00663893"/>
    <w:rsid w:val="006865C5"/>
    <w:rsid w:val="00691F86"/>
    <w:rsid w:val="00691FA0"/>
    <w:rsid w:val="006C6B4D"/>
    <w:rsid w:val="006D0101"/>
    <w:rsid w:val="006D2A3F"/>
    <w:rsid w:val="006D30AC"/>
    <w:rsid w:val="006D6962"/>
    <w:rsid w:val="006F67F8"/>
    <w:rsid w:val="00722FC9"/>
    <w:rsid w:val="007361E1"/>
    <w:rsid w:val="00743F8F"/>
    <w:rsid w:val="00750870"/>
    <w:rsid w:val="007530EA"/>
    <w:rsid w:val="007573C6"/>
    <w:rsid w:val="007759C6"/>
    <w:rsid w:val="00793517"/>
    <w:rsid w:val="007B6F39"/>
    <w:rsid w:val="007C4007"/>
    <w:rsid w:val="007F0762"/>
    <w:rsid w:val="007F7203"/>
    <w:rsid w:val="00801D73"/>
    <w:rsid w:val="008058FA"/>
    <w:rsid w:val="00811495"/>
    <w:rsid w:val="0081777B"/>
    <w:rsid w:val="00832A28"/>
    <w:rsid w:val="00835319"/>
    <w:rsid w:val="00835BFB"/>
    <w:rsid w:val="00842EE9"/>
    <w:rsid w:val="008525E9"/>
    <w:rsid w:val="00856313"/>
    <w:rsid w:val="0086324E"/>
    <w:rsid w:val="00865D55"/>
    <w:rsid w:val="008B352D"/>
    <w:rsid w:val="008B4172"/>
    <w:rsid w:val="008C48FA"/>
    <w:rsid w:val="008C5619"/>
    <w:rsid w:val="008C5DA2"/>
    <w:rsid w:val="008E35BB"/>
    <w:rsid w:val="008F2980"/>
    <w:rsid w:val="00901280"/>
    <w:rsid w:val="009047B4"/>
    <w:rsid w:val="009108AF"/>
    <w:rsid w:val="00913DC9"/>
    <w:rsid w:val="009221A8"/>
    <w:rsid w:val="00923BEA"/>
    <w:rsid w:val="009479A5"/>
    <w:rsid w:val="009606DC"/>
    <w:rsid w:val="009651AB"/>
    <w:rsid w:val="00970DB1"/>
    <w:rsid w:val="009737F6"/>
    <w:rsid w:val="00990D8E"/>
    <w:rsid w:val="00991C0D"/>
    <w:rsid w:val="00993FC2"/>
    <w:rsid w:val="00997B6C"/>
    <w:rsid w:val="009A5FBF"/>
    <w:rsid w:val="009A77A0"/>
    <w:rsid w:val="009B0A82"/>
    <w:rsid w:val="009B0E65"/>
    <w:rsid w:val="009E2034"/>
    <w:rsid w:val="009E5A5A"/>
    <w:rsid w:val="009E7B9E"/>
    <w:rsid w:val="00A27D13"/>
    <w:rsid w:val="00A309B0"/>
    <w:rsid w:val="00A46B6B"/>
    <w:rsid w:val="00A56DFB"/>
    <w:rsid w:val="00A64809"/>
    <w:rsid w:val="00A77A69"/>
    <w:rsid w:val="00A77D8E"/>
    <w:rsid w:val="00A9696B"/>
    <w:rsid w:val="00AA0461"/>
    <w:rsid w:val="00AA60F7"/>
    <w:rsid w:val="00AA6FB2"/>
    <w:rsid w:val="00AC1749"/>
    <w:rsid w:val="00AC34A6"/>
    <w:rsid w:val="00AD0257"/>
    <w:rsid w:val="00AE5DCF"/>
    <w:rsid w:val="00AF5C25"/>
    <w:rsid w:val="00B16E46"/>
    <w:rsid w:val="00B2508E"/>
    <w:rsid w:val="00B36B8C"/>
    <w:rsid w:val="00B8347A"/>
    <w:rsid w:val="00B862AA"/>
    <w:rsid w:val="00B87CBE"/>
    <w:rsid w:val="00B92823"/>
    <w:rsid w:val="00B96EFD"/>
    <w:rsid w:val="00BA4F72"/>
    <w:rsid w:val="00BA5F81"/>
    <w:rsid w:val="00BC0097"/>
    <w:rsid w:val="00BE61AB"/>
    <w:rsid w:val="00BF0B75"/>
    <w:rsid w:val="00BF5BEE"/>
    <w:rsid w:val="00C00349"/>
    <w:rsid w:val="00C0061A"/>
    <w:rsid w:val="00C22E1C"/>
    <w:rsid w:val="00C33624"/>
    <w:rsid w:val="00C3738E"/>
    <w:rsid w:val="00C40D34"/>
    <w:rsid w:val="00C42DD6"/>
    <w:rsid w:val="00C55898"/>
    <w:rsid w:val="00C55FCF"/>
    <w:rsid w:val="00C62511"/>
    <w:rsid w:val="00C635FC"/>
    <w:rsid w:val="00C80356"/>
    <w:rsid w:val="00C82750"/>
    <w:rsid w:val="00C83F3D"/>
    <w:rsid w:val="00CA07E6"/>
    <w:rsid w:val="00CA4AD7"/>
    <w:rsid w:val="00CA77B3"/>
    <w:rsid w:val="00CB35B0"/>
    <w:rsid w:val="00CB7795"/>
    <w:rsid w:val="00CC6E5F"/>
    <w:rsid w:val="00CC7702"/>
    <w:rsid w:val="00CC7DCB"/>
    <w:rsid w:val="00CD4FEF"/>
    <w:rsid w:val="00CD6CC2"/>
    <w:rsid w:val="00CD7F9E"/>
    <w:rsid w:val="00CE7B55"/>
    <w:rsid w:val="00D02B54"/>
    <w:rsid w:val="00D0638D"/>
    <w:rsid w:val="00D069B6"/>
    <w:rsid w:val="00D0711D"/>
    <w:rsid w:val="00D24391"/>
    <w:rsid w:val="00D25D18"/>
    <w:rsid w:val="00D36DBD"/>
    <w:rsid w:val="00D40993"/>
    <w:rsid w:val="00D42B6D"/>
    <w:rsid w:val="00D550CF"/>
    <w:rsid w:val="00D6579A"/>
    <w:rsid w:val="00D700B1"/>
    <w:rsid w:val="00D8311E"/>
    <w:rsid w:val="00DA7A19"/>
    <w:rsid w:val="00E0487D"/>
    <w:rsid w:val="00E07200"/>
    <w:rsid w:val="00E169FA"/>
    <w:rsid w:val="00E232B1"/>
    <w:rsid w:val="00E41520"/>
    <w:rsid w:val="00E431CF"/>
    <w:rsid w:val="00E57AC6"/>
    <w:rsid w:val="00E624FD"/>
    <w:rsid w:val="00E654B4"/>
    <w:rsid w:val="00E733A0"/>
    <w:rsid w:val="00E7431B"/>
    <w:rsid w:val="00E83CF1"/>
    <w:rsid w:val="00E83E11"/>
    <w:rsid w:val="00E860B0"/>
    <w:rsid w:val="00E87F87"/>
    <w:rsid w:val="00E90FCD"/>
    <w:rsid w:val="00E92810"/>
    <w:rsid w:val="00EA1E52"/>
    <w:rsid w:val="00EB7FD9"/>
    <w:rsid w:val="00EC2587"/>
    <w:rsid w:val="00EC62EA"/>
    <w:rsid w:val="00ED4D86"/>
    <w:rsid w:val="00EF40E6"/>
    <w:rsid w:val="00EF49C6"/>
    <w:rsid w:val="00EF684A"/>
    <w:rsid w:val="00EF7CB0"/>
    <w:rsid w:val="00F10A7D"/>
    <w:rsid w:val="00F16E9B"/>
    <w:rsid w:val="00F242DB"/>
    <w:rsid w:val="00F61F1D"/>
    <w:rsid w:val="00F64F70"/>
    <w:rsid w:val="00F67F62"/>
    <w:rsid w:val="00F7622A"/>
    <w:rsid w:val="00F852A5"/>
    <w:rsid w:val="00FA1934"/>
    <w:rsid w:val="00FC451C"/>
    <w:rsid w:val="00FD052C"/>
    <w:rsid w:val="00FD39B3"/>
    <w:rsid w:val="00FD72D6"/>
    <w:rsid w:val="00FD7F52"/>
    <w:rsid w:val="00FE22E5"/>
    <w:rsid w:val="00FE2568"/>
    <w:rsid w:val="00FF223B"/>
    <w:rsid w:val="00FF55CB"/>
    <w:rsid w:val="00FF6CC6"/>
    <w:rsid w:val="02059E17"/>
    <w:rsid w:val="0641F7D6"/>
    <w:rsid w:val="06D531B9"/>
    <w:rsid w:val="09D50759"/>
    <w:rsid w:val="0A1C75BE"/>
    <w:rsid w:val="0C5B64E9"/>
    <w:rsid w:val="1270A75B"/>
    <w:rsid w:val="1309A504"/>
    <w:rsid w:val="14394270"/>
    <w:rsid w:val="1879FA64"/>
    <w:rsid w:val="18D6EAC0"/>
    <w:rsid w:val="1AC6FE9B"/>
    <w:rsid w:val="1C1EEE94"/>
    <w:rsid w:val="266568BC"/>
    <w:rsid w:val="2B65A490"/>
    <w:rsid w:val="2CBB500D"/>
    <w:rsid w:val="2D5752B0"/>
    <w:rsid w:val="2D821878"/>
    <w:rsid w:val="2EC74F40"/>
    <w:rsid w:val="31EF5DB4"/>
    <w:rsid w:val="3635C2DE"/>
    <w:rsid w:val="365E8D97"/>
    <w:rsid w:val="3F16DD27"/>
    <w:rsid w:val="404667BB"/>
    <w:rsid w:val="40C41538"/>
    <w:rsid w:val="4537AFB0"/>
    <w:rsid w:val="47BF557E"/>
    <w:rsid w:val="495B25DF"/>
    <w:rsid w:val="4AEF3128"/>
    <w:rsid w:val="4EDE45E0"/>
    <w:rsid w:val="4F9DBB81"/>
    <w:rsid w:val="513F47D6"/>
    <w:rsid w:val="530FD3F6"/>
    <w:rsid w:val="57F16EC4"/>
    <w:rsid w:val="58E3387E"/>
    <w:rsid w:val="5ADB61C3"/>
    <w:rsid w:val="5F2AE160"/>
    <w:rsid w:val="616B20B7"/>
    <w:rsid w:val="61D5A4AA"/>
    <w:rsid w:val="626972D8"/>
    <w:rsid w:val="635C6DA4"/>
    <w:rsid w:val="650253FC"/>
    <w:rsid w:val="67C139DE"/>
    <w:rsid w:val="6B27232F"/>
    <w:rsid w:val="73716B0E"/>
    <w:rsid w:val="73747637"/>
    <w:rsid w:val="781B25A7"/>
    <w:rsid w:val="79902A09"/>
    <w:rsid w:val="7B71612C"/>
    <w:rsid w:val="7C777855"/>
    <w:rsid w:val="7FFD9A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35B53A"/>
  <w15:docId w15:val="{5F42835F-C9C5-4101-AE76-EB7B2263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614B"/>
    <w:rPr>
      <w:rFonts w:ascii="Arial" w:hAnsi="Arial"/>
      <w:sz w:val="24"/>
      <w:lang w:val="en-US" w:eastAsia="en-US"/>
    </w:rPr>
  </w:style>
  <w:style w:type="paragraph" w:styleId="Heading1">
    <w:name w:val="heading 1"/>
    <w:basedOn w:val="Normal"/>
    <w:next w:val="Normal"/>
    <w:qFormat/>
    <w:rsid w:val="00991C0D"/>
    <w:pPr>
      <w:keepNext/>
      <w:outlineLvl w:val="0"/>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1C0D"/>
    <w:pPr>
      <w:tabs>
        <w:tab w:val="center" w:pos="4320"/>
        <w:tab w:val="right" w:pos="8640"/>
      </w:tabs>
    </w:pPr>
    <w:rPr>
      <w:rFonts w:ascii="Times New Roman" w:hAnsi="Times New Roman"/>
      <w:sz w:val="20"/>
      <w:lang w:val="en-AU"/>
    </w:rPr>
  </w:style>
  <w:style w:type="paragraph" w:styleId="Footer">
    <w:name w:val="footer"/>
    <w:basedOn w:val="Normal"/>
    <w:rsid w:val="00991C0D"/>
    <w:pPr>
      <w:tabs>
        <w:tab w:val="center" w:pos="4320"/>
        <w:tab w:val="right" w:pos="8640"/>
      </w:tabs>
    </w:pPr>
  </w:style>
  <w:style w:type="table" w:styleId="TableGrid">
    <w:name w:val="Table Grid"/>
    <w:basedOn w:val="TableNormal"/>
    <w:rsid w:val="00405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05B97"/>
    <w:pPr>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BF0B75"/>
    <w:rPr>
      <w:rFonts w:ascii="Tahoma" w:hAnsi="Tahoma" w:cs="Tahoma"/>
      <w:sz w:val="16"/>
      <w:szCs w:val="16"/>
    </w:rPr>
  </w:style>
  <w:style w:type="character" w:customStyle="1" w:styleId="BalloonTextChar">
    <w:name w:val="Balloon Text Char"/>
    <w:basedOn w:val="DefaultParagraphFont"/>
    <w:link w:val="BalloonText"/>
    <w:rsid w:val="00BF0B75"/>
    <w:rPr>
      <w:rFonts w:ascii="Tahoma" w:hAnsi="Tahoma" w:cs="Tahoma"/>
      <w:sz w:val="16"/>
      <w:szCs w:val="16"/>
      <w:lang w:val="en-US" w:eastAsia="en-US"/>
    </w:rPr>
  </w:style>
  <w:style w:type="paragraph" w:styleId="ListParagraph">
    <w:name w:val="List Paragraph"/>
    <w:basedOn w:val="Normal"/>
    <w:uiPriority w:val="34"/>
    <w:qFormat/>
    <w:rsid w:val="002E4755"/>
    <w:pPr>
      <w:ind w:left="720"/>
      <w:contextualSpacing/>
    </w:pPr>
  </w:style>
  <w:style w:type="paragraph" w:styleId="NoSpacing">
    <w:name w:val="No Spacing"/>
    <w:uiPriority w:val="1"/>
    <w:qFormat/>
    <w:rsid w:val="00447D8B"/>
    <w:rPr>
      <w:rFonts w:ascii="Arial" w:hAnsi="Arial"/>
      <w:sz w:val="24"/>
      <w:lang w:val="en-US" w:eastAsia="en-US"/>
    </w:rPr>
  </w:style>
  <w:style w:type="character" w:styleId="PlaceholderText">
    <w:name w:val="Placeholder Text"/>
    <w:basedOn w:val="DefaultParagraphFont"/>
    <w:uiPriority w:val="99"/>
    <w:semiHidden/>
    <w:rsid w:val="00CD6CC2"/>
    <w:rPr>
      <w:color w:val="808080"/>
    </w:rPr>
  </w:style>
  <w:style w:type="table" w:customStyle="1" w:styleId="TableGrid1">
    <w:name w:val="Table Grid1"/>
    <w:basedOn w:val="TableNormal"/>
    <w:next w:val="TableGrid"/>
    <w:uiPriority w:val="39"/>
    <w:rsid w:val="00F16E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50870"/>
    <w:rPr>
      <w:lang w:eastAsia="en-US"/>
    </w:rPr>
  </w:style>
  <w:style w:type="paragraph" w:styleId="Revision">
    <w:name w:val="Revision"/>
    <w:hidden/>
    <w:uiPriority w:val="99"/>
    <w:semiHidden/>
    <w:rsid w:val="00C40D34"/>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571064">
      <w:bodyDiv w:val="1"/>
      <w:marLeft w:val="0"/>
      <w:marRight w:val="0"/>
      <w:marTop w:val="0"/>
      <w:marBottom w:val="0"/>
      <w:divBdr>
        <w:top w:val="none" w:sz="0" w:space="0" w:color="auto"/>
        <w:left w:val="none" w:sz="0" w:space="0" w:color="auto"/>
        <w:bottom w:val="none" w:sz="0" w:space="0" w:color="auto"/>
        <w:right w:val="none" w:sz="0" w:space="0" w:color="auto"/>
      </w:divBdr>
    </w:div>
    <w:div w:id="18495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0AB1602-84CA-46ED-A7EE-A31ADFD68FD9}"/>
      </w:docPartPr>
      <w:docPartBody>
        <w:p w:rsidR="00742E4E" w:rsidRDefault="000C5542">
          <w:r w:rsidRPr="002E34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542"/>
    <w:rsid w:val="00063177"/>
    <w:rsid w:val="000A61B1"/>
    <w:rsid w:val="000C5542"/>
    <w:rsid w:val="002861F7"/>
    <w:rsid w:val="003528AC"/>
    <w:rsid w:val="003F6760"/>
    <w:rsid w:val="004C6A48"/>
    <w:rsid w:val="004E0C42"/>
    <w:rsid w:val="00506F43"/>
    <w:rsid w:val="00507711"/>
    <w:rsid w:val="005F0A18"/>
    <w:rsid w:val="00742E4E"/>
    <w:rsid w:val="007965CB"/>
    <w:rsid w:val="008E26CF"/>
    <w:rsid w:val="00965706"/>
    <w:rsid w:val="009F629F"/>
    <w:rsid w:val="00C67A16"/>
    <w:rsid w:val="00CF26A5"/>
    <w:rsid w:val="00D43E98"/>
    <w:rsid w:val="00E23E5B"/>
    <w:rsid w:val="00EA36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A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Quality_x0020_Document_x0020_ID xmlns="4981dadc-d583-40bb-a21d-2e22af3d3134">PD HRA (PC)</Quality_x0020_Document_x0020_ID>
    <Process_x0020_ID xmlns="4981dadc-d583-40bb-a21d-2e22af3d3134" xsi:nil="true"/>
    <d41w xmlns="4981dadc-d583-40bb-a21d-2e22af3d3134" xsi:nil="true"/>
    <TaxCatchAll xmlns="b1992b2b-a7d9-41bd-a190-bcc92450e500">
      <Value>20</Value>
      <Value>25</Value>
    </TaxCatchAll>
    <ca2e7098854d472c9558501fd98c18fb xmlns="b1992b2b-a7d9-41bd-a190-bcc92450e500">
      <Terms xmlns="http://schemas.microsoft.com/office/infopath/2007/PartnerControls">
        <TermInfo xmlns="http://schemas.microsoft.com/office/infopath/2007/PartnerControls">
          <TermName xmlns="http://schemas.microsoft.com/office/infopath/2007/PartnerControls">Position Description</TermName>
          <TermId xmlns="http://schemas.microsoft.com/office/infopath/2007/PartnerControls">bbd5e5d2-2b43-4bfd-86f3-68c55734f3f4</TermId>
        </TermInfo>
      </Terms>
    </ca2e7098854d472c9558501fd98c18fb>
    <m1a0d1a326084d3ea97ca2f0b191a8b5 xmlns="b1992b2b-a7d9-41bd-a190-bcc92450e500">
      <Terms xmlns="http://schemas.microsoft.com/office/infopath/2007/PartnerControls">
        <TermInfo xmlns="http://schemas.microsoft.com/office/infopath/2007/PartnerControls">
          <TermName xmlns="http://schemas.microsoft.com/office/infopath/2007/PartnerControls">Corporate Services:Human Resources</TermName>
          <TermId xmlns="http://schemas.microsoft.com/office/infopath/2007/PartnerControls">3c96f755-7ab4-4686-b483-b61fb765f24e</TermId>
        </TermInfo>
      </Terms>
    </m1a0d1a326084d3ea97ca2f0b191a8b5>
    <Document_x0020_Owner xmlns="4981dadc-d583-40bb-a21d-2e22af3d3134">
      <UserInfo>
        <DisplayName/>
        <AccountId xsi:nil="true"/>
        <AccountType/>
      </UserInfo>
    </Document_x0020_Owner>
    <Revision_x0020_Due_x0020_Date xmlns="4981dadc-d583-40bb-a21d-2e22af3d3134" xsi:nil="true"/>
    <SharedWithUsers xmlns="b1992b2b-a7d9-41bd-a190-bcc92450e500">
      <UserInfo>
        <DisplayName>Tiffany Hill</DisplayName>
        <AccountId>292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Quality Document" ma:contentTypeID="0x0101009A9B044C2E2815459D7FB23D05AEABFC00BF8B9987BE1F664C9B12DA7F7CA0A34B" ma:contentTypeVersion="43" ma:contentTypeDescription="Quality System Documents" ma:contentTypeScope="" ma:versionID="f71db70499498de78bc3ad40ba6cf73a">
  <xsd:schema xmlns:xsd="http://www.w3.org/2001/XMLSchema" xmlns:xs="http://www.w3.org/2001/XMLSchema" xmlns:p="http://schemas.microsoft.com/office/2006/metadata/properties" xmlns:ns2="4981dadc-d583-40bb-a21d-2e22af3d3134" xmlns:ns3="b1992b2b-a7d9-41bd-a190-bcc92450e500" targetNamespace="http://schemas.microsoft.com/office/2006/metadata/properties" ma:root="true" ma:fieldsID="9fbe98191050654631ef1182ffb41f09" ns2:_="" ns3:_="">
    <xsd:import namespace="4981dadc-d583-40bb-a21d-2e22af3d3134"/>
    <xsd:import namespace="b1992b2b-a7d9-41bd-a190-bcc92450e500"/>
    <xsd:element name="properties">
      <xsd:complexType>
        <xsd:sequence>
          <xsd:element name="documentManagement">
            <xsd:complexType>
              <xsd:all>
                <xsd:element ref="ns2:Process_x0020_ID" minOccurs="0"/>
                <xsd:element ref="ns2:d41w" minOccurs="0"/>
                <xsd:element ref="ns2:Quality_x0020_Document_x0020_ID"/>
                <xsd:element ref="ns3:SharedWithUsers" minOccurs="0"/>
                <xsd:element ref="ns3:SharedWithDetails" minOccurs="0"/>
                <xsd:element ref="ns3:TaxCatchAll" minOccurs="0"/>
                <xsd:element ref="ns3:TaxCatchAllLabel" minOccurs="0"/>
                <xsd:element ref="ns3:m1a0d1a326084d3ea97ca2f0b191a8b5" minOccurs="0"/>
                <xsd:element ref="ns3:ca2e7098854d472c9558501fd98c18fb" minOccurs="0"/>
                <xsd:element ref="ns2:Revision_x0020_Due_x0020_Date" minOccurs="0"/>
                <xsd:element ref="ns2:Document_x0020_Owne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1dadc-d583-40bb-a21d-2e22af3d3134" elementFormDefault="qualified">
    <xsd:import namespace="http://schemas.microsoft.com/office/2006/documentManagement/types"/>
    <xsd:import namespace="http://schemas.microsoft.com/office/infopath/2007/PartnerControls"/>
    <xsd:element name="Process_x0020_ID" ma:index="8" nillable="true" ma:displayName="Section" ma:description="Employment Services process hierarchy" ma:format="Dropdown" ma:internalName="Process_x0020_ID">
      <xsd:simpleType>
        <xsd:restriction base="dms:Text">
          <xsd:maxLength value="255"/>
        </xsd:restriction>
      </xsd:simpleType>
    </xsd:element>
    <xsd:element name="d41w" ma:index="9" nillable="true" ma:displayName="Number" ma:internalName="d41w">
      <xsd:simpleType>
        <xsd:restriction base="dms:Number"/>
      </xsd:simpleType>
    </xsd:element>
    <xsd:element name="Quality_x0020_Document_x0020_ID" ma:index="10" ma:displayName="Quality Document ID" ma:description="Unique identifying code for quality documents" ma:indexed="true" ma:internalName="Quality_x0020_Document_x0020_ID">
      <xsd:simpleType>
        <xsd:restriction base="dms:Text">
          <xsd:maxLength value="255"/>
        </xsd:restriction>
      </xsd:simpleType>
    </xsd:element>
    <xsd:element name="Revision_x0020_Due_x0020_Date" ma:index="20" nillable="true" ma:displayName="Revision Due Date" ma:format="DateOnly" ma:internalName="Revision_x0020_Due_x0020_Date">
      <xsd:simpleType>
        <xsd:restriction base="dms:DateTime"/>
      </xsd:simpleType>
    </xsd:element>
    <xsd:element name="Document_x0020_Owner" ma:index="21"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992b2b-a7d9-41bd-a190-bcc92450e50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3" nillable="true" ma:displayName="Taxonomy Catch All Column" ma:hidden="true" ma:list="{8c8e8859-2f2b-43e8-bcf4-4d0220ad766a}" ma:internalName="TaxCatchAll" ma:showField="CatchAllData" ma:web="b1992b2b-a7d9-41bd-a190-bcc92450e500">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8c8e8859-2f2b-43e8-bcf4-4d0220ad766a}" ma:internalName="TaxCatchAllLabel" ma:readOnly="true" ma:showField="CatchAllDataLabel" ma:web="b1992b2b-a7d9-41bd-a190-bcc92450e500">
      <xsd:complexType>
        <xsd:complexContent>
          <xsd:extension base="dms:MultiChoiceLookup">
            <xsd:sequence>
              <xsd:element name="Value" type="dms:Lookup" maxOccurs="unbounded" minOccurs="0" nillable="true"/>
            </xsd:sequence>
          </xsd:extension>
        </xsd:complexContent>
      </xsd:complexType>
    </xsd:element>
    <xsd:element name="m1a0d1a326084d3ea97ca2f0b191a8b5" ma:index="16" ma:taxonomy="true" ma:internalName="m1a0d1a326084d3ea97ca2f0b191a8b5" ma:taxonomyFieldName="BusFunction" ma:displayName="Function" ma:readOnly="false" ma:default="" ma:fieldId="{61a0d1a3-2608-4d3e-a97c-a2f0b191a8b5}" ma:sspId="2e3f4588-20d7-4785-837d-051d9f44be8a" ma:termSetId="b8630db5-4cb0-49a0-ae64-7c7f16a37910" ma:anchorId="00000000-0000-0000-0000-000000000000" ma:open="false" ma:isKeyword="false">
      <xsd:complexType>
        <xsd:sequence>
          <xsd:element ref="pc:Terms" minOccurs="0" maxOccurs="1"/>
        </xsd:sequence>
      </xsd:complexType>
    </xsd:element>
    <xsd:element name="ca2e7098854d472c9558501fd98c18fb" ma:index="18" ma:taxonomy="true" ma:internalName="ca2e7098854d472c9558501fd98c18fb" ma:taxonomyFieldName="DocType" ma:displayName="Document Type" ma:readOnly="false" ma:default="" ma:fieldId="{ca2e7098-854d-472c-9558-501fd98c18fb}" ma:sspId="2e3f4588-20d7-4785-837d-051d9f44be8a" ma:termSetId="3de29864-070d-48a2-bba2-23ecccc005e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9ADCAA1F-BA92-4922-9907-782CE38F4FFA}">
  <ds:schemaRefs>
    <ds:schemaRef ds:uri="http://schemas.openxmlformats.org/officeDocument/2006/bibliography"/>
  </ds:schemaRefs>
</ds:datastoreItem>
</file>

<file path=customXml/itemProps2.xml><?xml version="1.0" encoding="utf-8"?>
<ds:datastoreItem xmlns:ds="http://schemas.openxmlformats.org/officeDocument/2006/customXml" ds:itemID="{F02E336D-1AC0-499F-853E-1063F2C90FD3}">
  <ds:schemaRefs>
    <ds:schemaRef ds:uri="http://schemas.microsoft.com/office/2006/metadata/properties"/>
    <ds:schemaRef ds:uri="http://schemas.microsoft.com/office/infopath/2007/PartnerControls"/>
    <ds:schemaRef ds:uri="4981dadc-d583-40bb-a21d-2e22af3d3134"/>
    <ds:schemaRef ds:uri="b1992b2b-a7d9-41bd-a190-bcc92450e500"/>
  </ds:schemaRefs>
</ds:datastoreItem>
</file>

<file path=customXml/itemProps3.xml><?xml version="1.0" encoding="utf-8"?>
<ds:datastoreItem xmlns:ds="http://schemas.openxmlformats.org/officeDocument/2006/customXml" ds:itemID="{CC6F1AE8-EC19-4814-BC3E-EBE943F30488}">
  <ds:schemaRefs>
    <ds:schemaRef ds:uri="http://schemas.microsoft.com/sharepoint/v3/contenttype/forms"/>
  </ds:schemaRefs>
</ds:datastoreItem>
</file>

<file path=customXml/itemProps4.xml><?xml version="1.0" encoding="utf-8"?>
<ds:datastoreItem xmlns:ds="http://schemas.openxmlformats.org/officeDocument/2006/customXml" ds:itemID="{FCCE5791-88E8-4720-8189-14BFD0DD8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1dadc-d583-40bb-a21d-2e22af3d3134"/>
    <ds:schemaRef ds:uri="b1992b2b-a7d9-41bd-a190-bcc92450e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DDF871-1C57-4B86-8815-F14B4C2EF3C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1297</Words>
  <Characters>8052</Characters>
  <Application>Microsoft Office Word</Application>
  <DocSecurity>4</DocSecurity>
  <Lines>67</Lines>
  <Paragraphs>18</Paragraphs>
  <ScaleCrop>false</ScaleCrop>
  <Company>vicdeaf</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Administrator (PC)</dc:title>
  <dc:subject/>
  <dc:creator>Andrea Grant</dc:creator>
  <cp:keywords/>
  <dc:description/>
  <cp:lastModifiedBy>Tiffany Hill</cp:lastModifiedBy>
  <cp:revision>2</cp:revision>
  <cp:lastPrinted>2017-05-16T00:09:00Z</cp:lastPrinted>
  <dcterms:created xsi:type="dcterms:W3CDTF">2021-06-01T23:41:00Z</dcterms:created>
  <dcterms:modified xsi:type="dcterms:W3CDTF">2021-06-01T23:41:00Z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0x0101009A9B044C2E2815459D7FB23D05AEABFC00BF8B9987BE1F664C9B12DA7F7CA0A34B</vt:lpwstr>
  </property>
  <property fmtid="{D5CDD505-2E9C-101B-9397-08002B2CF9AE}" pid="3" name="Function">
    <vt:lpwstr>Human Resources</vt:lpwstr>
  </property>
  <property fmtid="{D5CDD505-2E9C-101B-9397-08002B2CF9AE}" pid="4" name="Document Type0">
    <vt:lpwstr>Position Description</vt:lpwstr>
  </property>
  <property fmtid="{D5CDD505-2E9C-101B-9397-08002B2CF9AE}" pid="5" name="BusFunct">
    <vt:lpwstr/>
  </property>
  <property fmtid="{D5CDD505-2E9C-101B-9397-08002B2CF9AE}" pid="6" name="DocType">
    <vt:lpwstr>25;#Position Description|bbd5e5d2-2b43-4bfd-86f3-68c55734f3f4</vt:lpwstr>
  </property>
  <property fmtid="{D5CDD505-2E9C-101B-9397-08002B2CF9AE}" pid="7" name="BusFunction">
    <vt:lpwstr>20;#Corporate Services:Human Resources|3c96f755-7ab4-4686-b483-b61fb765f24e</vt:lpwstr>
  </property>
  <property fmtid="{D5CDD505-2E9C-101B-9397-08002B2CF9AE}" pid="8" name="Function0">
    <vt:lpwstr>Human Resources</vt:lpwstr>
  </property>
  <property fmtid="{D5CDD505-2E9C-101B-9397-08002B2CF9AE}" pid="9" name="Document Type">
    <vt:lpwstr>Position Description</vt:lpwstr>
  </property>
</Properties>
</file>